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58bdb8f2e4f4a" w:history="1">
              <w:r>
                <w:rPr>
                  <w:rStyle w:val="Hyperlink"/>
                </w:rPr>
                <w:t>热力生产和供应企业竞争力分析研究报告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58bdb8f2e4f4a" w:history="1">
              <w:r>
                <w:rPr>
                  <w:rStyle w:val="Hyperlink"/>
                </w:rPr>
                <w:t>热力生产和供应企业竞争力分析研究报告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58bdb8f2e4f4a" w:history="1">
                <w:r>
                  <w:rPr>
                    <w:rStyle w:val="Hyperlink"/>
                  </w:rPr>
                  <w:t>https://www.20087.com/2007-11/R_relishengchanhegongyingqiyejingzhengBaoGao.html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二、产品销售收入华分析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私营企业规模经竞争力分析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一、热力生产和供应行业市场占有率分析</w:t>
      </w:r>
      <w:r>
        <w:rPr>
          <w:rFonts w:hint="eastAsia"/>
        </w:rPr>
        <w:br/>
      </w:r>
      <w:r>
        <w:rPr>
          <w:rFonts w:hint="eastAsia"/>
        </w:rPr>
        <w:t>　　　　二、热力生产和供应子行业市场占有率分析</w:t>
      </w:r>
      <w:r>
        <w:rPr>
          <w:rFonts w:hint="eastAsia"/>
        </w:rPr>
        <w:br/>
      </w:r>
      <w:r>
        <w:rPr>
          <w:rFonts w:hint="eastAsia"/>
        </w:rPr>
        <w:t>　　第二节 技术竞争分析</w:t>
      </w:r>
      <w:r>
        <w:rPr>
          <w:rFonts w:hint="eastAsia"/>
        </w:rPr>
        <w:br/>
      </w:r>
      <w:r>
        <w:rPr>
          <w:rFonts w:hint="eastAsia"/>
        </w:rPr>
        <w:t>　　　　一、热力生产和供应行业目前发展的主要技术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二、热力生产和供应行业各企业技术研究新成果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二、热力集团发展史</w:t>
      </w:r>
      <w:r>
        <w:rPr>
          <w:rFonts w:hint="eastAsia"/>
        </w:rPr>
        <w:br/>
      </w:r>
      <w:r>
        <w:rPr>
          <w:rFonts w:hint="eastAsia"/>
        </w:rPr>
        <w:t>　　　　三、供热系统的建设</w:t>
      </w:r>
      <w:r>
        <w:rPr>
          <w:rFonts w:hint="eastAsia"/>
        </w:rPr>
        <w:br/>
      </w:r>
      <w:r>
        <w:rPr>
          <w:rFonts w:hint="eastAsia"/>
        </w:rPr>
        <w:t>　　　　四、供热系统的运行管理</w:t>
      </w:r>
      <w:r>
        <w:rPr>
          <w:rFonts w:hint="eastAsia"/>
        </w:rPr>
        <w:br/>
      </w:r>
      <w:r>
        <w:rPr>
          <w:rFonts w:hint="eastAsia"/>
        </w:rPr>
        <w:t>　　第二节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　　四、赢利分析</w:t>
      </w:r>
      <w:r>
        <w:rPr>
          <w:rFonts w:hint="eastAsia"/>
        </w:rPr>
        <w:br/>
      </w:r>
      <w:r>
        <w:rPr>
          <w:rFonts w:hint="eastAsia"/>
        </w:rPr>
        <w:t>　　第三节 大连市热电集纵团有限公司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　　四、赢利分析</w:t>
      </w:r>
      <w:r>
        <w:rPr>
          <w:rFonts w:hint="eastAsia"/>
        </w:rPr>
        <w:br/>
      </w:r>
      <w:r>
        <w:rPr>
          <w:rFonts w:hint="eastAsia"/>
        </w:rPr>
        <w:t>　　第四节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　　四、赢利分析</w:t>
      </w:r>
      <w:r>
        <w:rPr>
          <w:rFonts w:hint="eastAsia"/>
        </w:rPr>
        <w:br/>
      </w:r>
      <w:r>
        <w:rPr>
          <w:rFonts w:hint="eastAsia"/>
        </w:rPr>
        <w:t>　　第五节 唐山市热力总公司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　　三、城镇供热体制改革推出六大新举措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热力生产和供应行业发展趋势分析</w:t>
      </w:r>
      <w:r>
        <w:rPr>
          <w:rFonts w:hint="eastAsia"/>
        </w:rPr>
        <w:br/>
      </w:r>
      <w:r>
        <w:rPr>
          <w:rFonts w:hint="eastAsia"/>
        </w:rPr>
        <w:t>　　第二节 热力生产和供应行业技术发展趋势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中⋅智⋅林⋅：热力生产和供应行业发展预测</w:t>
      </w:r>
      <w:r>
        <w:rPr>
          <w:rFonts w:hint="eastAsia"/>
        </w:rPr>
        <w:br/>
      </w:r>
      <w:r>
        <w:rPr>
          <w:rFonts w:hint="eastAsia"/>
        </w:rPr>
        <w:t>　　　　一、2007年热力生产和供应行业供需形势预测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二、2007年热力生产和供应行业发展环境预测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热力生产和供应行业投资建议</w:t>
      </w:r>
      <w:r>
        <w:rPr>
          <w:rFonts w:hint="eastAsia"/>
        </w:rPr>
        <w:br/>
      </w:r>
      <w:r>
        <w:rPr>
          <w:rFonts w:hint="eastAsia"/>
        </w:rPr>
        <w:t>　　　　一、热力生产和供应行业投资方式</w:t>
      </w:r>
      <w:r>
        <w:rPr>
          <w:rFonts w:hint="eastAsia"/>
        </w:rPr>
        <w:br/>
      </w:r>
      <w:r>
        <w:rPr>
          <w:rFonts w:hint="eastAsia"/>
        </w:rPr>
        <w:t>　　　　二、热力生产和供应行业投资时机</w:t>
      </w:r>
      <w:r>
        <w:rPr>
          <w:rFonts w:hint="eastAsia"/>
        </w:rPr>
        <w:br/>
      </w:r>
      <w:r>
        <w:rPr>
          <w:rFonts w:hint="eastAsia"/>
        </w:rPr>
        <w:t>　　　　三、热力生产和供应行业投资方向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2007年国有不同规模横企业从业人数对比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2007年集体不同规模企业从业人数对比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2007年私营不同规模企业从业人数对比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2007年石家庄东方热电股份有限公司产销情况</w:t>
      </w:r>
      <w:r>
        <w:rPr>
          <w:rFonts w:hint="eastAsia"/>
        </w:rPr>
        <w:br/>
      </w:r>
      <w:r>
        <w:rPr>
          <w:rFonts w:hint="eastAsia"/>
        </w:rPr>
        <w:t>　　图表 2007年石家庄东方热电股份有限公司主要财务指标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2007-2010年热力生产与供应行业需求预测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58bdb8f2e4f4a" w:history="1">
        <w:r>
          <w:rPr>
            <w:rStyle w:val="Hyperlink"/>
          </w:rPr>
          <w:t>热力生产和供应企业竞争力分析研究报告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58bdb8f2e4f4a" w:history="1">
        <w:r>
          <w:rPr>
            <w:rStyle w:val="Hyperlink"/>
          </w:rPr>
          <w:t>https://www.20087.com/2007-11/R_relishengchanhegongyingqiyejingzhengBaoGao.html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9a37b19e34c95" w:history="1">
      <w:r>
        <w:rPr>
          <w:rStyle w:val="Hyperlink"/>
        </w:rPr>
        <w:t>热力生产和供应企业竞争力分析研究报告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relishengchanhegongyingqiyejingzhengBaoGao.html" TargetMode="External" Id="Rf6558bdb8f2e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relishengchanhegongyingqiyejingzhengBaoGao.html" TargetMode="External" Id="R0af9a37b19e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2007-11-05T06:01:00Z</dcterms:created>
  <dcterms:modified xsi:type="dcterms:W3CDTF">2007-11-05T07:01:00Z</dcterms:modified>
  <dc:subject>热力生产和供应企业竞争力分析研究报告</dc:subject>
  <dc:title>热力生产和供应企业竞争力分析研究报告</dc:title>
  <cp:keywords>热力生产和供应企业竞争力分析研究报告</cp:keywords>
  <dc:description>热力生产和供应企业竞争力分析研究报告</dc:description>
</cp:coreProperties>
</file>