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a2ba01b4e4a78" w:history="1">
              <w:r>
                <w:rPr>
                  <w:rStyle w:val="Hyperlink"/>
                </w:rPr>
                <w:t>煤液化技术领域相关专利技术动态监测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a2ba01b4e4a78" w:history="1">
              <w:r>
                <w:rPr>
                  <w:rStyle w:val="Hyperlink"/>
                </w:rPr>
                <w:t>煤液化技术领域相关专利技术动态监测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4a2ba01b4e4a78" w:history="1">
                <w:r>
                  <w:rPr>
                    <w:rStyle w:val="Hyperlink"/>
                  </w:rPr>
                  <w:t>https://www.20087.com/2007-11/R_meiyehuajishulingyuxiangguanzhuanlijBaoGao.html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煤加氢液化技术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直接液化催化剂技术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中国神华煤直接液化工艺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FT合成技术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第二节 专利诉讼动态监测</w:t>
      </w:r>
      <w:r>
        <w:rPr>
          <w:rFonts w:hint="eastAsia"/>
        </w:rPr>
        <w:br/>
      </w:r>
      <w:r>
        <w:rPr>
          <w:rFonts w:hint="eastAsia"/>
        </w:rPr>
        <w:t>　　第三节 重要专利权人排名监测</w:t>
      </w:r>
      <w:r>
        <w:rPr>
          <w:rFonts w:hint="eastAsia"/>
        </w:rPr>
        <w:br/>
      </w:r>
      <w:r>
        <w:rPr>
          <w:rFonts w:hint="eastAsia"/>
        </w:rPr>
        <w:t>　　第四节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MTG技术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STG技术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(中-智-林)专利保护区域监测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a2ba01b4e4a78" w:history="1">
        <w:r>
          <w:rPr>
            <w:rStyle w:val="Hyperlink"/>
          </w:rPr>
          <w:t>煤液化技术领域相关专利技术动态监测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4a2ba01b4e4a78" w:history="1">
        <w:r>
          <w:rPr>
            <w:rStyle w:val="Hyperlink"/>
          </w:rPr>
          <w:t>https://www.20087.com/2007-11/R_meiyehuajishulingyuxiangguanzhuanlijBaoGao.html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4b210fba04ef5" w:history="1">
      <w:r>
        <w:rPr>
          <w:rStyle w:val="Hyperlink"/>
        </w:rPr>
        <w:t>煤液化技术领域相关专利技术动态监测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meiyehuajishulingyuxiangguanzhuanlijBaoGao.html" TargetMode="External" Id="R5b4a2ba01b4e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meiyehuajishulingyuxiangguanzhuanlijBaoGao.html" TargetMode="External" Id="R36b4b210fba0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2007-11-29T02:52:00Z</dcterms:created>
  <dcterms:modified xsi:type="dcterms:W3CDTF">2007-11-29T03:52:00Z</dcterms:modified>
  <dc:subject>煤液化技术领域相关专利技术动态监测</dc:subject>
  <dc:title>煤液化技术领域相关专利技术动态监测</dc:title>
  <cp:keywords>煤液化技术领域相关专利技术动态监测</cp:keywords>
  <dc:description>煤液化技术领域相关专利技术动态监测</dc:description>
</cp:coreProperties>
</file>