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0d71b658b4f1d" w:history="1">
              <w:r>
                <w:rPr>
                  <w:rStyle w:val="Hyperlink"/>
                </w:rPr>
                <w:t>煤液化技术领域相关技术深度分析报告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0d71b658b4f1d" w:history="1">
              <w:r>
                <w:rPr>
                  <w:rStyle w:val="Hyperlink"/>
                </w:rPr>
                <w:t>煤液化技术领域相关技术深度分析报告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0d71b658b4f1d" w:history="1">
                <w:r>
                  <w:rPr>
                    <w:rStyle w:val="Hyperlink"/>
                  </w:rPr>
                  <w:t>https://www.20087.com/2007-11/R_meiyehuajishulingyuxiangguanjishusheBaoGao.html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煤液化技术相关专利发展进程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我国发展煤液化相关技术业务环境</w:t>
      </w:r>
      <w:r>
        <w:rPr>
          <w:rFonts w:hint="eastAsia"/>
        </w:rPr>
        <w:br/>
      </w:r>
      <w:r>
        <w:rPr>
          <w:rFonts w:hint="eastAsia"/>
        </w:rPr>
        <w:t>　　第三节 煤液化技术相关专利技术简介</w:t>
      </w:r>
      <w:r>
        <w:rPr>
          <w:rFonts w:hint="eastAsia"/>
        </w:rPr>
        <w:br/>
      </w:r>
      <w:r>
        <w:rPr>
          <w:rFonts w:hint="eastAsia"/>
        </w:rPr>
        <w:t>　　　　一、煤液化技术专利技术简介</w:t>
      </w:r>
      <w:r>
        <w:rPr>
          <w:rFonts w:hint="eastAsia"/>
        </w:rPr>
        <w:br/>
      </w:r>
      <w:r>
        <w:rPr>
          <w:rFonts w:hint="eastAsia"/>
        </w:rPr>
        <w:t>　　　　二、煤液化技术主流专利技术简介</w:t>
      </w:r>
      <w:r>
        <w:rPr>
          <w:rFonts w:hint="eastAsia"/>
        </w:rPr>
        <w:br/>
      </w:r>
      <w:r>
        <w:rPr>
          <w:rFonts w:hint="eastAsia"/>
        </w:rPr>
        <w:t>　　　　三、煤液化技术重要专利权人简介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煤液化技术相关专利技术分析</w:t>
      </w:r>
      <w:r>
        <w:rPr>
          <w:rFonts w:hint="eastAsia"/>
        </w:rPr>
        <w:br/>
      </w:r>
      <w:r>
        <w:rPr>
          <w:rFonts w:hint="eastAsia"/>
        </w:rPr>
        <w:t>　　第一节 煤加氢液化技术相关专利技术总体分析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一、煤加氢液化技术领域专利申请时间发展趋势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二、煤加氢液化技术领域专利申请区域分布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三、煤加氢液化技术核心技术的专利分布情况及发展趋势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四、煤加氢液化技术的专利权人分析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五、国内外煤加氢液化技术专利技术对比研究</w:t>
      </w:r>
      <w:r>
        <w:rPr>
          <w:rFonts w:hint="eastAsia"/>
        </w:rPr>
        <w:br/>
      </w:r>
      <w:r>
        <w:rPr>
          <w:rFonts w:hint="eastAsia"/>
        </w:rPr>
        <w:t>　　第二节 直接液化催化剂技术专利技术分析</w:t>
      </w:r>
      <w:r>
        <w:rPr>
          <w:rFonts w:hint="eastAsia"/>
        </w:rPr>
        <w:br/>
      </w:r>
      <w:r>
        <w:rPr>
          <w:rFonts w:hint="eastAsia"/>
        </w:rPr>
        <w:t>　　　　一、直接液化催化剂技术领域专利申请时间发展趋势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二、直接液化催化剂技术领域专利申请区域分布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三、直接液化催化剂技术核心技术的专利分布情况及发展趋势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四、直接液化催化剂技术的专利权人分析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五、国内外直接液化催化剂技术专利对比研究</w:t>
      </w:r>
      <w:r>
        <w:rPr>
          <w:rFonts w:hint="eastAsia"/>
        </w:rPr>
        <w:br/>
      </w:r>
      <w:r>
        <w:rPr>
          <w:rFonts w:hint="eastAsia"/>
        </w:rPr>
        <w:t>　　第三节 FT合成技术专利技术分析</w:t>
      </w:r>
      <w:r>
        <w:rPr>
          <w:rFonts w:hint="eastAsia"/>
        </w:rPr>
        <w:br/>
      </w:r>
      <w:r>
        <w:rPr>
          <w:rFonts w:hint="eastAsia"/>
        </w:rPr>
        <w:t>　　　　一、FT合成技术领域专利申请时间发展趋势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二、FT合成技术领域专利申请区域分布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三、FT合成技术核心技术的专利分布情况及发展趋势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四、FT合成技术的专利权人分析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五、国内外FT合成技术专利技术对比研究</w:t>
      </w:r>
      <w:r>
        <w:rPr>
          <w:rFonts w:hint="eastAsia"/>
        </w:rPr>
        <w:br/>
      </w:r>
      <w:r>
        <w:rPr>
          <w:rFonts w:hint="eastAsia"/>
        </w:rPr>
        <w:t>　　第四节 MTG技术专利技术分析</w:t>
      </w:r>
      <w:r>
        <w:rPr>
          <w:rFonts w:hint="eastAsia"/>
        </w:rPr>
        <w:br/>
      </w:r>
      <w:r>
        <w:rPr>
          <w:rFonts w:hint="eastAsia"/>
        </w:rPr>
        <w:t>　　　　一、MTG技术领域专利申请时间发展趋势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二、MTG技术领域专利申请区域分布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三、MTG技术核心技术的专利分布情况及发展趋势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四、MTG技术的专利权人分析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五、国内外MTG技术专利技术对比研究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煤液化技术相关专利技术重点企业分析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2、煤液化技术相关技术专利申请状况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3、煤液化技术相关技术申请地域分布状况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中国神华集团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2、煤液化技术相关技术专利申请状况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3、煤液化技术相关技术申请地域分布状况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中国兖矿集团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2、煤液化技术相关技术专利申请状况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3、煤液化技术相关技术申请地域分布状况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煤炭科学研究总院北京煤化学研究所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2、煤液化技术相关技术专利申请状况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3、煤液化技术相关技术申请地域分布状况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2、煤液化技术相关技术专利申请状况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3、煤液化技术相关技术申请地域分布状况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美国Mobil公司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2、煤液化技术相关技术专利申请状况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3、煤液化技术相关技术申请地域分布状况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MATSUSHITA DENKI SANGYO KK 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2、煤液化技术相关技术专利申请状况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3、煤液化技术相关技术申请地域分布状况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中智林:－TOSHIBA KK 日本东芝公司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2、煤液化技术相关技术专利申请状况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3、煤液化技术相关技术申请地域分布状况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0d71b658b4f1d" w:history="1">
        <w:r>
          <w:rPr>
            <w:rStyle w:val="Hyperlink"/>
          </w:rPr>
          <w:t>煤液化技术领域相关技术深度分析报告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0d71b658b4f1d" w:history="1">
        <w:r>
          <w:rPr>
            <w:rStyle w:val="Hyperlink"/>
          </w:rPr>
          <w:t>https://www.20087.com/2007-11/R_meiyehuajishulingyuxiangguanjishusheBaoGao.html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6f5d0d6ba44b9" w:history="1">
      <w:r>
        <w:rPr>
          <w:rStyle w:val="Hyperlink"/>
        </w:rPr>
        <w:t>煤液化技术领域相关技术深度分析报告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meiyehuajishulingyuxiangguanjishusheBaoGao.html" TargetMode="External" Id="Rcfa0d71b658b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meiyehuajishulingyuxiangguanjishusheBaoGao.html" TargetMode="External" Id="R9366f5d0d6ba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2007-11-29T01:15:00Z</dcterms:created>
  <dcterms:modified xsi:type="dcterms:W3CDTF">2007-11-29T02:15:00Z</dcterms:modified>
  <dc:subject>煤液化技术领域相关技术深度分析报告</dc:subject>
  <dc:title>煤液化技术领域相关技术深度分析报告</dc:title>
  <cp:keywords>煤液化技术领域相关技术深度分析报告</cp:keywords>
  <dc:description>煤液化技术领域相关技术深度分析报告</dc:description>
</cp:coreProperties>
</file>