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81ec872364fc5" w:history="1">
              <w:r>
                <w:rPr>
                  <w:rStyle w:val="Hyperlink"/>
                </w:rPr>
                <w:t>电力供应行业项目可行性分析报告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81ec872364fc5" w:history="1">
              <w:r>
                <w:rPr>
                  <w:rStyle w:val="Hyperlink"/>
                </w:rPr>
                <w:t>电力供应行业项目可行性分析报告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81ec872364fc5" w:history="1">
                <w:r>
                  <w:rPr>
                    <w:rStyle w:val="Hyperlink"/>
                  </w:rPr>
                  <w:t>https://www.20087.com/2007-11/R_dianligongyingxiangmukexingxingfenxiBaoGao.html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电力供应行业项目概述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电力供应华行业项目投资环境分析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电力供应行业项目技术可行性分析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电力供应行业市场调查及预测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一、电力供应行业市场规模及使用情况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二、电力供应行业现有供给能力</w:t>
      </w:r>
      <w:r>
        <w:rPr>
          <w:rFonts w:hint="eastAsia"/>
        </w:rPr>
        <w:br/>
      </w:r>
      <w:r>
        <w:rPr>
          <w:rFonts w:hint="eastAsia"/>
        </w:rPr>
        <w:t>　　　　　　（一）现有供给能力及利用率</w:t>
      </w:r>
      <w:r>
        <w:rPr>
          <w:rFonts w:hint="eastAsia"/>
        </w:rPr>
        <w:br/>
      </w:r>
      <w:r>
        <w:rPr>
          <w:rFonts w:hint="eastAsia"/>
        </w:rPr>
        <w:t>　　　　　　（二）本地区现有经供给能力</w:t>
      </w:r>
      <w:r>
        <w:rPr>
          <w:rFonts w:hint="eastAsia"/>
        </w:rPr>
        <w:br/>
      </w:r>
      <w:r>
        <w:rPr>
          <w:rFonts w:hint="eastAsia"/>
        </w:rPr>
        <w:t>　　　　　　（三）在建项目及其在地区间的分布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（四）已批拟开工建设项目及预计投产时间</w:t>
      </w:r>
      <w:r>
        <w:rPr>
          <w:rFonts w:hint="eastAsia"/>
        </w:rPr>
        <w:br/>
      </w:r>
      <w:r>
        <w:rPr>
          <w:rFonts w:hint="eastAsia"/>
        </w:rPr>
        <w:t>　　　　三、电力供应行业产品市场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（三）产品出口量、出口额及出口去向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电力供应行业市场特征分析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电力供应行业竞争实力分析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二、竞争对手的纵实力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存在问题横与建议</w:t>
      </w:r>
      <w:r>
        <w:rPr>
          <w:rFonts w:hint="eastAsia"/>
        </w:rPr>
        <w:br/>
      </w:r>
      <w:r>
        <w:rPr>
          <w:rFonts w:hint="eastAsia"/>
        </w:rPr>
        <w:t>　　第三节 中-智林-－项目评价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81ec872364fc5" w:history="1">
        <w:r>
          <w:rPr>
            <w:rStyle w:val="Hyperlink"/>
          </w:rPr>
          <w:t>电力供应行业项目可行性分析报告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81ec872364fc5" w:history="1">
        <w:r>
          <w:rPr>
            <w:rStyle w:val="Hyperlink"/>
          </w:rPr>
          <w:t>https://www.20087.com/2007-11/R_dianligongyingxiangmukexingxingfenxiBaoGao.html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4800078504814" w:history="1">
      <w:r>
        <w:rPr>
          <w:rStyle w:val="Hyperlink"/>
        </w:rPr>
        <w:t>电力供应行业项目可行性分析报告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ligongyingxiangmukexingxingfenxiBaoGao.html" TargetMode="External" Id="Rc4081ec87236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ligongyingxiangmukexingxingfenxiBaoGao.html" TargetMode="External" Id="R1d9480007850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2007-11-01T05:01:00Z</dcterms:created>
  <dcterms:modified xsi:type="dcterms:W3CDTF">2007-11-01T06:01:00Z</dcterms:modified>
  <dc:subject>电力供应行业项目可行性分析报告</dc:subject>
  <dc:title>电力供应行业项目可行性分析报告</dc:title>
  <cp:keywords>电力供应行业项目可行性分析报告</cp:keywords>
  <dc:description>电力供应行业项目可行性分析报告</dc:description>
</cp:coreProperties>
</file>