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7a46d6a044337" w:history="1">
              <w:r>
                <w:rPr>
                  <w:rStyle w:val="Hyperlink"/>
                </w:rPr>
                <w:t>配额取消后美国与中国服装与纺织品贸易趋势研究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7a46d6a044337" w:history="1">
              <w:r>
                <w:rPr>
                  <w:rStyle w:val="Hyperlink"/>
                </w:rPr>
                <w:t>配额取消后美国与中国服装与纺织品贸易趋势研究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7a46d6a044337" w:history="1">
                <w:r>
                  <w:rPr>
                    <w:rStyle w:val="Hyperlink"/>
                  </w:rPr>
                  <w:t>https://www.20087.com/2007-11/R_peiequxiaohoumeiguoyuzhongguofuzhuanBaoGao.html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商务部纺织品服装办公室（OTEXA）发布的统计，2007年1-8月，美从全球进口纺织品服装355亿平米，同比增长2.4%，金额640亿美元，同比增长5.2%；从中国进口140亿平米，同比增长18.8%，金额210亿美元，同比增长28.3%。在美总进口数量中所占份额从06年同期的33.9%上升到07年的39.3%，在总进口金额中所占份额从06年同期的26.9%上升到07年的32.8%。</w:t>
      </w:r>
      <w:r>
        <w:rPr>
          <w:rFonts w:hint="eastAsia"/>
        </w:rPr>
        <w:br/>
      </w:r>
      <w:r>
        <w:rPr>
          <w:rFonts w:hint="eastAsia"/>
        </w:rPr>
        <w:t>　　在取消了配额之后，全球服装和纺织品贸易会增长的更快，中国和印度将会增加市场份额，预计中国将占3%-10%。美国将会向中国进口更多商品，届时将有可能达到进口总量的2/3左右，这样就会导致美国服装及纺织品生产商缩减规模，从而造成63000人的失业。</w:t>
      </w:r>
      <w:r>
        <w:rPr>
          <w:rFonts w:hint="eastAsia"/>
        </w:rPr>
        <w:br/>
      </w:r>
      <w:r>
        <w:rPr>
          <w:rFonts w:hint="eastAsia"/>
        </w:rPr>
        <w:t>　　1990-2006年间，美国服装进口增长了590亿美元，平均每年增长14.2%；纺织品进口增长了73亿美元，年均增长率为7.6%。在服装进口方面，中国将超过墨西哥成为美国第一大进口国，而在纺织品贸易趋势方面中国和世界其他国家的差距将不会太大。</w:t>
      </w:r>
      <w:r>
        <w:rPr>
          <w:rFonts w:hint="eastAsia"/>
        </w:rPr>
        <w:br/>
      </w:r>
      <w:r>
        <w:rPr>
          <w:rFonts w:hint="eastAsia"/>
        </w:rPr>
        <w:t>　　《</w:t>
      </w:r>
      <w:hyperlink r:id="R9cb7a46d6a044337" w:history="1">
        <w:r>
          <w:rPr>
            <w:rStyle w:val="Hyperlink"/>
          </w:rPr>
          <w:t>配额取消后美国与中国服装与纺织品贸易趋势研究</w:t>
        </w:r>
      </w:hyperlink>
      <w:r>
        <w:rPr>
          <w:rFonts w:hint="eastAsia"/>
        </w:rPr>
        <w:t>》主要研究了服装与纺织品协定的取消对中美两国在进出口贸易之间的影响，以及美国与世界的贸易趋势情况。</w:t>
      </w:r>
      <w:r>
        <w:rPr>
          <w:rFonts w:hint="eastAsia"/>
        </w:rPr>
        <w:br/>
      </w:r>
      <w:r>
        <w:rPr>
          <w:rFonts w:hint="eastAsia"/>
        </w:rPr>
        <w:t>　　正文</w:t>
      </w:r>
      <w:r>
        <w:rPr>
          <w:rFonts w:hint="eastAsia"/>
        </w:rPr>
        <w:br/>
      </w:r>
      <w:r>
        <w:rPr>
          <w:rFonts w:hint="eastAsia"/>
        </w:rPr>
        <w:t>　　1 服装与纺织品协定的历史（ATC）</w:t>
      </w:r>
      <w:r>
        <w:rPr>
          <w:rFonts w:hint="eastAsia"/>
        </w:rPr>
        <w:br/>
      </w:r>
      <w:r>
        <w:rPr>
          <w:rFonts w:hint="eastAsia"/>
        </w:rPr>
        <w:t>　　1.1 服装与纺织品协定的起源</w:t>
      </w:r>
      <w:r>
        <w:rPr>
          <w:rFonts w:hint="eastAsia"/>
        </w:rPr>
        <w:br/>
      </w:r>
      <w:r>
        <w:rPr>
          <w:rFonts w:hint="eastAsia"/>
        </w:rPr>
        <w:t>　　1.2 减缓ATC服装与纺织品自由化的因素</w:t>
      </w:r>
      <w:r>
        <w:rPr>
          <w:rFonts w:hint="eastAsia"/>
        </w:rPr>
        <w:br/>
      </w:r>
      <w:r>
        <w:rPr>
          <w:rFonts w:hint="eastAsia"/>
        </w:rPr>
        <w:t>　　1.2.1 关税</w:t>
      </w:r>
      <w:r>
        <w:rPr>
          <w:rFonts w:hint="eastAsia"/>
        </w:rPr>
        <w:br/>
      </w:r>
      <w:r>
        <w:rPr>
          <w:rFonts w:hint="eastAsia"/>
        </w:rPr>
        <w:t>　　1.2.2 保护措施</w:t>
      </w:r>
      <w:r>
        <w:rPr>
          <w:rFonts w:hint="eastAsia"/>
        </w:rPr>
        <w:br/>
      </w:r>
      <w:r>
        <w:rPr>
          <w:rFonts w:hint="eastAsia"/>
        </w:rPr>
        <w:t>　　1.2.3 中国加入世贸的特别条款</w:t>
      </w:r>
      <w:r>
        <w:rPr>
          <w:rFonts w:hint="eastAsia"/>
        </w:rPr>
        <w:br/>
      </w:r>
      <w:r>
        <w:rPr>
          <w:rFonts w:hint="eastAsia"/>
        </w:rPr>
        <w:t>　　2 后协定时期贸易的发展预期</w:t>
      </w:r>
      <w:r>
        <w:rPr>
          <w:rFonts w:hint="eastAsia"/>
        </w:rPr>
        <w:br/>
      </w:r>
      <w:r>
        <w:rPr>
          <w:rFonts w:hint="eastAsia"/>
        </w:rPr>
        <w:t>　　3 全球贸易的变化</w:t>
      </w:r>
      <w:r>
        <w:rPr>
          <w:rFonts w:hint="eastAsia"/>
        </w:rPr>
        <w:br/>
      </w:r>
      <w:r>
        <w:rPr>
          <w:rFonts w:hint="eastAsia"/>
        </w:rPr>
        <w:t>　　4 美国与中国以及世界的服装和纺织品贸易情况</w:t>
      </w:r>
      <w:r>
        <w:rPr>
          <w:rFonts w:hint="eastAsia"/>
        </w:rPr>
        <w:br/>
      </w:r>
      <w:r>
        <w:rPr>
          <w:rFonts w:hint="eastAsia"/>
        </w:rPr>
        <w:t>　　4.1 美国观点：后协定期的服装和纺织品进口情况</w:t>
      </w:r>
      <w:r>
        <w:rPr>
          <w:rFonts w:hint="eastAsia"/>
        </w:rPr>
        <w:br/>
      </w:r>
      <w:r>
        <w:rPr>
          <w:rFonts w:hint="eastAsia"/>
        </w:rPr>
        <w:t>　　4.1.1 服装进口的趋势</w:t>
      </w:r>
      <w:r>
        <w:rPr>
          <w:rFonts w:hint="eastAsia"/>
        </w:rPr>
        <w:br/>
      </w:r>
      <w:r>
        <w:rPr>
          <w:rFonts w:hint="eastAsia"/>
        </w:rPr>
        <w:t>　　4.1.2 纺织品进口的趋势</w:t>
      </w:r>
      <w:r>
        <w:rPr>
          <w:rFonts w:hint="eastAsia"/>
        </w:rPr>
        <w:br/>
      </w:r>
      <w:r>
        <w:rPr>
          <w:rFonts w:hint="eastAsia"/>
        </w:rPr>
        <w:t>　　4.1.3 配额逐步取消的影响</w:t>
      </w:r>
      <w:r>
        <w:rPr>
          <w:rFonts w:hint="eastAsia"/>
        </w:rPr>
        <w:br/>
      </w:r>
      <w:r>
        <w:rPr>
          <w:rFonts w:hint="eastAsia"/>
        </w:rPr>
        <w:t>　　4.1.4 解读美国贸易数据</w:t>
      </w:r>
      <w:r>
        <w:rPr>
          <w:rFonts w:hint="eastAsia"/>
        </w:rPr>
        <w:br/>
      </w:r>
      <w:r>
        <w:rPr>
          <w:rFonts w:hint="eastAsia"/>
        </w:rPr>
        <w:t>　　4.2 中国观点：后协定期的服装和纺织品出口情况</w:t>
      </w:r>
      <w:r>
        <w:rPr>
          <w:rFonts w:hint="eastAsia"/>
        </w:rPr>
        <w:br/>
      </w:r>
      <w:r>
        <w:rPr>
          <w:rFonts w:hint="eastAsia"/>
        </w:rPr>
        <w:t>　　4.2.1 中国对美国和世界的服装出口情况</w:t>
      </w:r>
      <w:r>
        <w:rPr>
          <w:rFonts w:hint="eastAsia"/>
        </w:rPr>
        <w:br/>
      </w:r>
      <w:r>
        <w:rPr>
          <w:rFonts w:hint="eastAsia"/>
        </w:rPr>
        <w:t>　　4.2.2 中国对美国和世界的纺织品出口情况</w:t>
      </w:r>
      <w:r>
        <w:rPr>
          <w:rFonts w:hint="eastAsia"/>
        </w:rPr>
        <w:br/>
      </w:r>
      <w:r>
        <w:rPr>
          <w:rFonts w:hint="eastAsia"/>
        </w:rPr>
        <w:t>　　4.3 中美两国贸易数据的对比</w:t>
      </w:r>
      <w:r>
        <w:rPr>
          <w:rFonts w:hint="eastAsia"/>
        </w:rPr>
        <w:br/>
      </w:r>
      <w:r>
        <w:rPr>
          <w:rFonts w:hint="eastAsia"/>
        </w:rPr>
        <w:t>　　5 协定终止对美国服装和纺织品工业的影响</w:t>
      </w:r>
      <w:r>
        <w:rPr>
          <w:rFonts w:hint="eastAsia"/>
        </w:rPr>
        <w:br/>
      </w:r>
      <w:r>
        <w:rPr>
          <w:rFonts w:hint="eastAsia"/>
        </w:rPr>
        <w:t>　　5.1 国内生产趋势</w:t>
      </w:r>
      <w:r>
        <w:rPr>
          <w:rFonts w:hint="eastAsia"/>
        </w:rPr>
        <w:br/>
      </w:r>
      <w:r>
        <w:rPr>
          <w:rFonts w:hint="eastAsia"/>
        </w:rPr>
        <w:t>　　5.2 其他分析</w:t>
      </w:r>
      <w:r>
        <w:rPr>
          <w:rFonts w:hint="eastAsia"/>
        </w:rPr>
        <w:br/>
      </w:r>
      <w:r>
        <w:rPr>
          <w:rFonts w:hint="eastAsia"/>
        </w:rPr>
        <w:t>　　6 美国保护条款的实行</w:t>
      </w:r>
      <w:r>
        <w:rPr>
          <w:rFonts w:hint="eastAsia"/>
        </w:rPr>
        <w:br/>
      </w:r>
      <w:r>
        <w:rPr>
          <w:rFonts w:hint="eastAsia"/>
        </w:rPr>
        <w:t>　　7前协定与后协定期的贸易分析</w:t>
      </w:r>
      <w:r>
        <w:rPr>
          <w:rFonts w:hint="eastAsia"/>
        </w:rPr>
        <w:br/>
      </w:r>
      <w:r>
        <w:rPr>
          <w:rFonts w:hint="eastAsia"/>
        </w:rPr>
        <w:t>　　8美国国会的态度和期望</w:t>
      </w:r>
      <w:r>
        <w:rPr>
          <w:rFonts w:hint="eastAsia"/>
        </w:rPr>
        <w:br/>
      </w:r>
      <w:r>
        <w:rPr>
          <w:rFonts w:hint="eastAsia"/>
        </w:rPr>
        <w:t>　　图表目录</w:t>
      </w:r>
      <w:r>
        <w:rPr>
          <w:rFonts w:hint="eastAsia"/>
        </w:rPr>
        <w:br/>
      </w:r>
      <w:r>
        <w:rPr>
          <w:rFonts w:hint="eastAsia"/>
        </w:rPr>
        <w:t>　　图1 1995-2006年配额逐步取消后美国服装和纺织品进口指数</w:t>
      </w:r>
      <w:r>
        <w:rPr>
          <w:rFonts w:hint="eastAsia"/>
        </w:rPr>
        <w:br/>
      </w:r>
      <w:r>
        <w:rPr>
          <w:rFonts w:hint="eastAsia"/>
        </w:rPr>
        <w:t>　　图2 1997-2006年中国对美国的服装出口情况</w:t>
      </w:r>
      <w:r>
        <w:rPr>
          <w:rFonts w:hint="eastAsia"/>
        </w:rPr>
        <w:br/>
      </w:r>
      <w:r>
        <w:rPr>
          <w:rFonts w:hint="eastAsia"/>
        </w:rPr>
        <w:t>　　图3 1997-2006年中国在美国和世界的服装出口情况</w:t>
      </w:r>
      <w:r>
        <w:rPr>
          <w:rFonts w:hint="eastAsia"/>
        </w:rPr>
        <w:br/>
      </w:r>
      <w:r>
        <w:rPr>
          <w:rFonts w:hint="eastAsia"/>
        </w:rPr>
        <w:t>　　图4 1997-2006年中国在美国和世界的纺织品出口情况</w:t>
      </w:r>
      <w:r>
        <w:rPr>
          <w:rFonts w:hint="eastAsia"/>
        </w:rPr>
        <w:br/>
      </w:r>
      <w:r>
        <w:rPr>
          <w:rFonts w:hint="eastAsia"/>
        </w:rPr>
        <w:t>　　表1 协定的配额逐步取消机制</w:t>
      </w:r>
      <w:r>
        <w:rPr>
          <w:rFonts w:hint="eastAsia"/>
        </w:rPr>
        <w:br/>
      </w:r>
      <w:r>
        <w:rPr>
          <w:rFonts w:hint="eastAsia"/>
        </w:rPr>
        <w:t>　　表2 美国服装和纺织品进口的普通关税与峰值关税的比率</w:t>
      </w:r>
      <w:r>
        <w:rPr>
          <w:rFonts w:hint="eastAsia"/>
        </w:rPr>
        <w:br/>
      </w:r>
      <w:r>
        <w:rPr>
          <w:rFonts w:hint="eastAsia"/>
        </w:rPr>
        <w:t>　　表3 2004-2005年主要的服装出口国</w:t>
      </w:r>
      <w:r>
        <w:rPr>
          <w:rFonts w:hint="eastAsia"/>
        </w:rPr>
        <w:br/>
      </w:r>
      <w:r>
        <w:rPr>
          <w:rFonts w:hint="eastAsia"/>
        </w:rPr>
        <w:t>　　表4 2004-2005年主要的纺织品出口国</w:t>
      </w:r>
      <w:r>
        <w:rPr>
          <w:rFonts w:hint="eastAsia"/>
        </w:rPr>
        <w:br/>
      </w:r>
      <w:r>
        <w:rPr>
          <w:rFonts w:hint="eastAsia"/>
        </w:rPr>
        <w:t>　　表7 1990-2006年美国服装行业的5大供应国</w:t>
      </w:r>
      <w:r>
        <w:rPr>
          <w:rFonts w:hint="eastAsia"/>
        </w:rPr>
        <w:br/>
      </w:r>
      <w:r>
        <w:rPr>
          <w:rFonts w:hint="eastAsia"/>
        </w:rPr>
        <w:t>　　表9 2005年中国配额利用率</w:t>
      </w:r>
      <w:r>
        <w:rPr>
          <w:rFonts w:hint="eastAsia"/>
        </w:rPr>
        <w:br/>
      </w:r>
      <w:r>
        <w:rPr>
          <w:rFonts w:hint="eastAsia"/>
        </w:rPr>
        <w:t>　　表10 2006年中国配额利用率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7a46d6a044337" w:history="1">
        <w:r>
          <w:rPr>
            <w:rStyle w:val="Hyperlink"/>
          </w:rPr>
          <w:t>配额取消后美国与中国服装与纺织品贸易趋势研究</w:t>
        </w:r>
      </w:hyperlink>
      <w:r>
        <w:rPr>
          <w:color w:val="C00000"/>
        </w:rPr>
        <w:t>》，报告编号：</w:t>
      </w:r>
      <w:r>
        <w:rPr>
          <w:rFonts w:hint="eastAsia"/>
          <w:color w:val="C00000"/>
        </w:rPr>
        <w:t>0261866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7a46d6a044337" w:history="1">
        <w:r>
          <w:rPr>
            <w:rStyle w:val="Hyperlink"/>
          </w:rPr>
          <w:t>https://www.20087.com/2007-11/R_peiequxiaohoumeiguoyuzhongguofuzhuanBaoGao.html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f62bc6a0d4c37" w:history="1">
      <w:r>
        <w:rPr>
          <w:rStyle w:val="Hyperlink"/>
        </w:rPr>
        <w:t>配额取消后美国与中国服装与纺织品贸易趋势研究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peiequxiaohoumeiguoyuzhongguofuzhuanBaoGao.html" TargetMode="External" Id="R9cb7a46d6a044337" /></Relationships>
</file>

<file path=word/_rels/header2.xml.rels>&#65279;<?xml version="1.0" encoding="utf-8"?><Relationships xmlns="http://schemas.openxmlformats.org/package/2006/relationships"><Relationship Type="http://schemas.openxmlformats.org/officeDocument/2006/relationships/hyperlink" Target="https://www.20087.com/2007-11/R_peiequxiaohoumeiguoyuzhongguofuzhuanBaoGao.html" TargetMode="External" Id="R379f62bc6a0d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2007-11-08T02:18:00Z</dcterms:created>
  <dcterms:modified xsi:type="dcterms:W3CDTF">2007-11-08T03:18:00Z</dcterms:modified>
  <dc:subject>配额取消后美国与中国服装与纺织品贸易趋势研究</dc:subject>
  <dc:title>配额取消后美国与中国服装与纺织品贸易趋势研究</dc:title>
  <cp:keywords>配额取消后美国与中国服装与纺织品贸易趋势研究</cp:keywords>
  <dc:description>配额取消后美国与中国服装与纺织品贸易趋势研究</dc:description>
</cp:coreProperties>
</file>