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70d38e4146bf" w:history="1">
              <w:r>
                <w:rPr>
                  <w:rStyle w:val="Hyperlink"/>
                </w:rPr>
                <w:t>007年蓄电池技术行业新增失效专利速递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70d38e4146bf" w:history="1">
              <w:r>
                <w:rPr>
                  <w:rStyle w:val="Hyperlink"/>
                </w:rPr>
                <w:t>007年蓄电池技术行业新增失效专利速递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d70d38e4146bf" w:history="1">
                <w:r>
                  <w:rPr>
                    <w:rStyle w:val="Hyperlink"/>
                  </w:rPr>
                  <w:t>https://www.20087.com/2007-11/R_007nianxudianchijishuxinzengshixiaozBaoGao.html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2007年蓄电池技术发展概况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2007年世界范围内蓄电池技术发展现状</w:t>
      </w:r>
      <w:r>
        <w:rPr>
          <w:rFonts w:hint="eastAsia"/>
        </w:rPr>
        <w:br/>
      </w:r>
      <w:r>
        <w:rPr>
          <w:rFonts w:hint="eastAsia"/>
        </w:rPr>
        <w:t>　　第二节 2007年中国蓄电池技术行业面临的问题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专利信息在蓄电池技术行业技术创新中的意义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2007年蓄电池技术行业重要企业失效专利速递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HYUNDAIMOTOR CO LTD</w:t>
      </w:r>
      <w:r>
        <w:rPr>
          <w:rFonts w:hint="eastAsia"/>
        </w:rPr>
        <w:br/>
      </w:r>
      <w:r>
        <w:rPr>
          <w:rFonts w:hint="eastAsia"/>
        </w:rPr>
        <w:t>　　第二节 SHIN KOBE ELECTRIC MACHINERY</w:t>
      </w:r>
      <w:r>
        <w:rPr>
          <w:rFonts w:hint="eastAsia"/>
        </w:rPr>
        <w:br/>
      </w:r>
      <w:r>
        <w:rPr>
          <w:rFonts w:hint="eastAsia"/>
        </w:rPr>
        <w:t>　　第三节 SANYO ELECTRIC CO LTD</w:t>
      </w:r>
      <w:r>
        <w:rPr>
          <w:rFonts w:hint="eastAsia"/>
        </w:rPr>
        <w:br/>
      </w:r>
      <w:r>
        <w:rPr>
          <w:rFonts w:hint="eastAsia"/>
        </w:rPr>
        <w:t>　　第四节 HITACHI LTD</w:t>
      </w:r>
      <w:r>
        <w:rPr>
          <w:rFonts w:hint="eastAsia"/>
        </w:rPr>
        <w:br/>
      </w:r>
      <w:r>
        <w:rPr>
          <w:rFonts w:hint="eastAsia"/>
        </w:rPr>
        <w:t>　　第五节 NIPPONDENSO CO LTD</w:t>
      </w:r>
      <w:r>
        <w:rPr>
          <w:rFonts w:hint="eastAsia"/>
        </w:rPr>
        <w:br/>
      </w:r>
      <w:r>
        <w:rPr>
          <w:rFonts w:hint="eastAsia"/>
        </w:rPr>
        <w:t>　　第六节 MATSUSHITA DENKI SANGYO KK</w:t>
      </w:r>
      <w:r>
        <w:rPr>
          <w:rFonts w:hint="eastAsia"/>
        </w:rPr>
        <w:br/>
      </w:r>
      <w:r>
        <w:rPr>
          <w:rFonts w:hint="eastAsia"/>
        </w:rPr>
        <w:t>　　第七节 风帆股份有限公司</w:t>
      </w:r>
      <w:r>
        <w:rPr>
          <w:rFonts w:hint="eastAsia"/>
        </w:rPr>
        <w:br/>
      </w:r>
      <w:r>
        <w:rPr>
          <w:rFonts w:hint="eastAsia"/>
        </w:rPr>
        <w:t>　　第八节 中⋅智⋅林⋅清华大学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2007年蓄电池技术行业失效专利的专利号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70d38e4146bf" w:history="1">
        <w:r>
          <w:rPr>
            <w:rStyle w:val="Hyperlink"/>
          </w:rPr>
          <w:t>007年蓄电池技术行业新增失效专利速递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d70d38e4146bf" w:history="1">
        <w:r>
          <w:rPr>
            <w:rStyle w:val="Hyperlink"/>
          </w:rPr>
          <w:t>https://www.20087.com/2007-11/R_007nianxudianchijishuxinzengshixiaozBaoGao.html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703b6fed43db" w:history="1">
      <w:r>
        <w:rPr>
          <w:rStyle w:val="Hyperlink"/>
        </w:rPr>
        <w:t>007年蓄电池技术行业新增失效专利速递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007nianxudianchijishuxinzengshixiaozBaoGao.html" TargetMode="External" Id="Rff1d70d38e4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007nianxudianchijishuxinzengshixiaozBaoGao.html" TargetMode="External" Id="R8392703b6fed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2007-11-26T06:54:00Z</dcterms:created>
  <dcterms:modified xsi:type="dcterms:W3CDTF">2007-11-26T07:54:00Z</dcterms:modified>
  <dc:subject>007年蓄电池技术行业新增失效专利速递</dc:subject>
  <dc:title>007年蓄电池技术行业新增失效专利速递</dc:title>
  <cp:keywords>007年蓄电池技术行业新增失效专利速递</cp:keywords>
  <dc:description>007年蓄电池技术行业新增失效专利速递</dc:description>
</cp:coreProperties>
</file>