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913849f4140f2" w:history="1">
              <w:r>
                <w:rPr>
                  <w:rStyle w:val="Hyperlink"/>
                </w:rPr>
                <w:t>2007年中国抗血栓药市场调研报告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913849f4140f2" w:history="1">
              <w:r>
                <w:rPr>
                  <w:rStyle w:val="Hyperlink"/>
                </w:rPr>
                <w:t>2007年中国抗血栓药市场调研报告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913849f4140f2" w:history="1">
                <w:r>
                  <w:rPr>
                    <w:rStyle w:val="Hyperlink"/>
                  </w:rPr>
                  <w:t>https://www.20087.com/2007-11/R_2007kangxueshuanyaoshichangdiaoyanBaoGao.html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病是由于血栓引起的血管腔狭窄与闭塞，使主要脏器发生缺血和梗塞从而引发机能障碍的各种疾病。据统计，我国脑血栓中风的发病人群多达700万，其中100万人死亡，而大部分幸存者则留有后遗症，需长期住院治疗或家庭照顾。如按20%的就诊率，人均用药费用以5000元/年计算，抗血栓药的理论市场容量约为70亿元。</w:t>
      </w:r>
      <w:r>
        <w:rPr>
          <w:rFonts w:hint="eastAsia"/>
        </w:rPr>
        <w:br/>
      </w:r>
      <w:r>
        <w:rPr>
          <w:rFonts w:hint="eastAsia"/>
        </w:rPr>
        <w:t>　　我国的抗血栓药物市场销售规模自2001年以来一直稳步增长，2002年的市场增长率为17.70%；2004年市场增长率达到20.01%，销售额达到了18.8亿元的市场规模；到2005年，抗血栓药物销售规模已扩充为22.17亿元，同比增长了17.92%。由于血栓类疾病的发病率会随着生活水平的提高而上升，因此这种增长势头将会保持相当长的一段时间。</w:t>
      </w:r>
      <w:r>
        <w:rPr>
          <w:rFonts w:hint="eastAsia"/>
        </w:rPr>
        <w:br/>
      </w:r>
      <w:r>
        <w:rPr>
          <w:rFonts w:hint="eastAsia"/>
        </w:rPr>
        <w:t>　　从来远来看，近年来，随着我国人口的日渐老龄化，心脑血管血栓的患病率逐年攀升，市场上对于预防与治疗血栓性疾病的药物需求非常大。目前，我国抗血栓药市场年销售额在20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w:t>
      </w:r>
      <w:r>
        <w:rPr>
          <w:rFonts w:hint="eastAsia"/>
        </w:rPr>
        <w:br/>
      </w: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抗血栓药物概述</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三、2007年拜尔和赛诺菲·安万特引领抗血栓药市场</w:t>
      </w:r>
      <w:r>
        <w:rPr>
          <w:rFonts w:hint="eastAsia"/>
        </w:rPr>
        <w:br/>
      </w:r>
      <w:r>
        <w:rPr>
          <w:rFonts w:hint="eastAsia"/>
        </w:rPr>
        <w:t>　　　　四、到2015年全球抗血栓药市场预测</w:t>
      </w:r>
      <w:r>
        <w:rPr>
          <w:rFonts w:hint="eastAsia"/>
        </w:rPr>
        <w:br/>
      </w:r>
      <w:r>
        <w:rPr>
          <w:rFonts w:hint="eastAsia"/>
        </w:rPr>
        <w:t>　　第二节 抗血栓药和溶血栓药的临床应用</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br/>
      </w:r>
      <w:r>
        <w:rPr>
          <w:rFonts w:hint="eastAsia"/>
        </w:rPr>
        <w:t>第二章 我国抗血栓药物总体市场状况</w:t>
      </w:r>
      <w:r>
        <w:rPr>
          <w:rFonts w:hint="eastAsia"/>
        </w:rPr>
        <w:br/>
      </w:r>
      <w:r>
        <w:rPr>
          <w:rFonts w:hint="eastAsia"/>
        </w:rPr>
        <w:t>　　　　一、抗血栓药物市场容量分析</w:t>
      </w:r>
      <w:r>
        <w:rPr>
          <w:rFonts w:hint="eastAsia"/>
        </w:rPr>
        <w:br/>
      </w:r>
      <w:r>
        <w:rPr>
          <w:rFonts w:hint="eastAsia"/>
        </w:rPr>
        <w:t>　　　　二、抗血栓药物市场规模分析</w:t>
      </w:r>
      <w:r>
        <w:rPr>
          <w:rFonts w:hint="eastAsia"/>
        </w:rPr>
        <w:br/>
      </w:r>
      <w:r>
        <w:rPr>
          <w:rFonts w:hint="eastAsia"/>
        </w:rPr>
        <w:t>　　　　三、抗血栓药物品种医院市场份额分析</w:t>
      </w:r>
      <w:r>
        <w:rPr>
          <w:rFonts w:hint="eastAsia"/>
        </w:rPr>
        <w:br/>
      </w:r>
      <w:r>
        <w:rPr>
          <w:rFonts w:hint="eastAsia"/>
        </w:rPr>
        <w:t>　　　　四、抗血栓药物厂家医院市场份额分析</w:t>
      </w:r>
      <w:r>
        <w:rPr>
          <w:rFonts w:hint="eastAsia"/>
        </w:rPr>
        <w:br/>
      </w:r>
      <w:r>
        <w:rPr>
          <w:rFonts w:hint="eastAsia"/>
        </w:rPr>
        <w:t>　　　　五、抗血栓药物各品种市场增长率分析</w:t>
      </w:r>
      <w:r>
        <w:rPr>
          <w:rFonts w:hint="eastAsia"/>
        </w:rPr>
        <w:br/>
      </w:r>
      <w:r>
        <w:rPr>
          <w:rFonts w:hint="eastAsia"/>
        </w:rPr>
        <w:t>　　　　六、抗血栓药物各品种潜力分析</w:t>
      </w:r>
      <w:r>
        <w:rPr>
          <w:rFonts w:hint="eastAsia"/>
        </w:rPr>
        <w:br/>
      </w:r>
      <w:r>
        <w:rPr>
          <w:rFonts w:hint="eastAsia"/>
        </w:rPr>
        <w:t>　　　　七、抗血栓药物市场竞争格局分析</w:t>
      </w:r>
      <w:r>
        <w:rPr>
          <w:rFonts w:hint="eastAsia"/>
        </w:rPr>
        <w:br/>
      </w:r>
      <w:r>
        <w:rPr>
          <w:rFonts w:hint="eastAsia"/>
        </w:rPr>
        <w:br/>
      </w:r>
      <w:r>
        <w:rPr>
          <w:rFonts w:hint="eastAsia"/>
        </w:rPr>
        <w:t>第三章 2001-2006年我国抗血小板凝集药品市场状况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第四章 市场知名品牌及竞争格局</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第五章 我国抗血栓药物进入医保目录情况</w:t>
      </w:r>
      <w:r>
        <w:rPr>
          <w:rFonts w:hint="eastAsia"/>
        </w:rPr>
        <w:br/>
      </w:r>
      <w:r>
        <w:rPr>
          <w:rFonts w:hint="eastAsia"/>
        </w:rPr>
        <w:t>第六章 抗血栓药物研发状况</w:t>
      </w:r>
      <w:r>
        <w:rPr>
          <w:rFonts w:hint="eastAsia"/>
        </w:rPr>
        <w:br/>
      </w:r>
      <w:r>
        <w:rPr>
          <w:rFonts w:hint="eastAsia"/>
        </w:rPr>
        <w:t>　　第一节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第二节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第三节 中^智^林－国外近期在研新药</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br/>
      </w:r>
      <w:r>
        <w:rPr>
          <w:rFonts w:hint="eastAsia"/>
        </w:rPr>
        <w:t>图表目录</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抗血栓药中抗凝血药、抗血小板聚集药和溶血栓药三大类所占份额</w:t>
      </w:r>
      <w:r>
        <w:rPr>
          <w:rFonts w:hint="eastAsia"/>
        </w:rPr>
        <w:br/>
      </w:r>
      <w:r>
        <w:rPr>
          <w:rFonts w:hint="eastAsia"/>
        </w:rPr>
        <w:t>　　图表 2002-2005年抗血栓药物主要品种市场份额变化表</w:t>
      </w:r>
      <w:r>
        <w:rPr>
          <w:rFonts w:hint="eastAsia"/>
        </w:rPr>
        <w:br/>
      </w:r>
      <w:r>
        <w:rPr>
          <w:rFonts w:hint="eastAsia"/>
        </w:rPr>
        <w:t>　　图表 2003-2005年全国医院抗血栓药市场份额排名前10位的厂家</w:t>
      </w:r>
      <w:r>
        <w:rPr>
          <w:rFonts w:hint="eastAsia"/>
        </w:rPr>
        <w:br/>
      </w:r>
      <w:r>
        <w:rPr>
          <w:rFonts w:hint="eastAsia"/>
        </w:rPr>
        <w:t>　　图表 2001-2005 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2003-2005 年三类抗血栓药物的市场份额</w:t>
      </w:r>
      <w:r>
        <w:rPr>
          <w:rFonts w:hint="eastAsia"/>
        </w:rPr>
        <w:br/>
      </w:r>
      <w:r>
        <w:rPr>
          <w:rFonts w:hint="eastAsia"/>
        </w:rPr>
        <w:t>　　图表 2005年主要抗血栓药物品种的市场份额</w:t>
      </w:r>
      <w:r>
        <w:rPr>
          <w:rFonts w:hint="eastAsia"/>
        </w:rPr>
        <w:br/>
      </w:r>
      <w:r>
        <w:rPr>
          <w:rFonts w:hint="eastAsia"/>
        </w:rPr>
        <w:t>　　图表 2003-2005年抗血栓三大药物市场份额</w:t>
      </w:r>
      <w:r>
        <w:rPr>
          <w:rFonts w:hint="eastAsia"/>
        </w:rPr>
        <w:br/>
      </w:r>
      <w:r>
        <w:rPr>
          <w:rFonts w:hint="eastAsia"/>
        </w:rPr>
        <w:t>　　图表 2002-2006年重点城市样本医院西洛他唑销售额</w:t>
      </w:r>
      <w:r>
        <w:rPr>
          <w:rFonts w:hint="eastAsia"/>
        </w:rPr>
        <w:br/>
      </w:r>
      <w:r>
        <w:rPr>
          <w:rFonts w:hint="eastAsia"/>
        </w:rPr>
        <w:t>　　图表 2002-2006年抗血小板凝集类药物抽样医院销售增长情况</w:t>
      </w:r>
      <w:r>
        <w:rPr>
          <w:rFonts w:hint="eastAsia"/>
        </w:rPr>
        <w:br/>
      </w:r>
      <w:r>
        <w:rPr>
          <w:rFonts w:hint="eastAsia"/>
        </w:rPr>
        <w:t>　　图表 2001-2006年抗血小板凝集类药物总体销售情况</w:t>
      </w:r>
      <w:r>
        <w:rPr>
          <w:rFonts w:hint="eastAsia"/>
        </w:rPr>
        <w:br/>
      </w:r>
      <w:r>
        <w:rPr>
          <w:rFonts w:hint="eastAsia"/>
        </w:rPr>
        <w:t>　　图表 2003-2006年抗血小板凝集类药物外资国产产品份额和金额</w:t>
      </w:r>
      <w:r>
        <w:rPr>
          <w:rFonts w:hint="eastAsia"/>
        </w:rPr>
        <w:br/>
      </w:r>
      <w:r>
        <w:rPr>
          <w:rFonts w:hint="eastAsia"/>
        </w:rPr>
        <w:t>　　图表 2003-2006年抗血小板凝集类药物商标名药、通用名药份额和金额比较图</w:t>
      </w:r>
      <w:r>
        <w:rPr>
          <w:rFonts w:hint="eastAsia"/>
        </w:rPr>
        <w:br/>
      </w:r>
      <w:r>
        <w:rPr>
          <w:rFonts w:hint="eastAsia"/>
        </w:rPr>
        <w:t>　　图表 2001-2006年抗血小板凝集类药物销售金额增长情况</w:t>
      </w:r>
      <w:r>
        <w:rPr>
          <w:rFonts w:hint="eastAsia"/>
        </w:rPr>
        <w:br/>
      </w:r>
      <w:r>
        <w:rPr>
          <w:rFonts w:hint="eastAsia"/>
        </w:rPr>
        <w:t>　　图表 2003-2006年各城市抗血小板凝集类药物金额份额</w:t>
      </w:r>
      <w:r>
        <w:rPr>
          <w:rFonts w:hint="eastAsia"/>
        </w:rPr>
        <w:br/>
      </w:r>
      <w:r>
        <w:rPr>
          <w:rFonts w:hint="eastAsia"/>
        </w:rPr>
        <w:t>　　图表 2003-2006年北京地区抗血小板凝集类药物市场中各品种所占份额</w:t>
      </w:r>
      <w:r>
        <w:rPr>
          <w:rFonts w:hint="eastAsia"/>
        </w:rPr>
        <w:br/>
      </w:r>
      <w:r>
        <w:rPr>
          <w:rFonts w:hint="eastAsia"/>
        </w:rPr>
        <w:t>　　图表 2003-2006年上海地区抗血小板凝集类药物市场中各品种所占份额</w:t>
      </w:r>
      <w:r>
        <w:rPr>
          <w:rFonts w:hint="eastAsia"/>
        </w:rPr>
        <w:br/>
      </w:r>
      <w:r>
        <w:rPr>
          <w:rFonts w:hint="eastAsia"/>
        </w:rPr>
        <w:t>　　图表 2003-2006年广州地区抗血小板凝集类药物市场中各品所占份额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我国抗血栓药物进入医保目录情况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913849f4140f2" w:history="1">
        <w:r>
          <w:rPr>
            <w:rStyle w:val="Hyperlink"/>
          </w:rPr>
          <w:t>2007年中国抗血栓药市场调研报告</w:t>
        </w:r>
      </w:hyperlink>
      <w:r>
        <w:rPr>
          <w:color w:val="C00000"/>
        </w:rPr>
        <w:t>》，报告编号：</w:t>
      </w:r>
      <w:r>
        <w:rPr>
          <w:rFonts w:hint="eastAsia"/>
          <w:color w:val="C00000"/>
        </w:rPr>
        <w:t>0236397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913849f4140f2" w:history="1">
        <w:r>
          <w:rPr>
            <w:rStyle w:val="Hyperlink"/>
          </w:rPr>
          <w:t>https://www.20087.com/2007-11/R_2007kangxueshuanyaoshichangdiaoyanBaoGao.html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a708bb58e4831" w:history="1">
      <w:r>
        <w:rPr>
          <w:rStyle w:val="Hyperlink"/>
        </w:rPr>
        <w:t>2007年中国抗血栓药市场调研报告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kangxueshuanyaoshichangdiaoyanBaoGao.html" TargetMode="External" Id="Rf0c913849f4140f2" /></Relationships>
</file>

<file path=word/_rels/header2.xml.rels>&#65279;<?xml version="1.0" encoding="utf-8"?><Relationships xmlns="http://schemas.openxmlformats.org/package/2006/relationships"><Relationship Type="http://schemas.openxmlformats.org/officeDocument/2006/relationships/hyperlink" Target="https://www.20087.com/2007-11/R_2007kangxueshuanyaoshichangdiaoyanBaoGao.html" TargetMode="External" Id="R656a708bb58e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2007-11-19T00:52:00Z</dcterms:created>
  <dcterms:modified xsi:type="dcterms:W3CDTF">2007-11-19T01:52:00Z</dcterms:modified>
  <dc:subject>2007年中国抗血栓药市场调研报告</dc:subject>
  <dc:title>2007年中国抗血栓药市场调研报告</dc:title>
  <cp:keywords>2007年中国抗血栓药市场调研报告</cp:keywords>
  <dc:description>2007年中国抗血栓药市场调研报告</dc:description>
</cp:coreProperties>
</file>