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a3f4e7405427d" w:history="1">
              <w:r>
                <w:rPr>
                  <w:rStyle w:val="Hyperlink"/>
                </w:rPr>
                <w:t>2007年煤焦油产业发展分析研究报告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a3f4e7405427d" w:history="1">
              <w:r>
                <w:rPr>
                  <w:rStyle w:val="Hyperlink"/>
                </w:rPr>
                <w:t>2007年煤焦油产业发展分析研究报告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aa3f4e7405427d" w:history="1">
                <w:r>
                  <w:rPr>
                    <w:rStyle w:val="Hyperlink"/>
                  </w:rPr>
                  <w:t>https://www.20087.com/2007-11/R_2007nianmeijiaoyouchanyefazhanfenxiyBaoGao.html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煤焦油产业概述及产业发展环境分析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煤焦油产业概述</w:t>
      </w:r>
      <w:r>
        <w:rPr>
          <w:rFonts w:hint="eastAsia"/>
        </w:rPr>
        <w:br/>
      </w:r>
      <w:r>
        <w:rPr>
          <w:rFonts w:hint="eastAsia"/>
        </w:rPr>
        <w:t>　　第一节 煤焦油产业概述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煤焦油行业特征分析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煤焦油产业国外运行分析</w:t>
      </w:r>
      <w:r>
        <w:rPr>
          <w:rFonts w:hint="eastAsia"/>
        </w:rPr>
        <w:br/>
      </w:r>
      <w:r>
        <w:rPr>
          <w:rFonts w:hint="eastAsia"/>
        </w:rPr>
        <w:t>　　　　一、煤焦油产业国外发展的基本情况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二、煤焦油产业国际发展趋势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三、国际经济环境分析华及预测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煤焦油产业影响因素分析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煤焦油产业发展存在的问题分析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一、煤焦油产业发展存在的问题</w:t>
      </w:r>
      <w:r>
        <w:rPr>
          <w:rFonts w:hint="eastAsia"/>
        </w:rPr>
        <w:br/>
      </w:r>
      <w:r>
        <w:rPr>
          <w:rFonts w:hint="eastAsia"/>
        </w:rPr>
        <w:t>　　　　二、煤焦油产业的发展策略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煤焦油产业市场格局分析</w:t>
      </w:r>
      <w:r>
        <w:rPr>
          <w:rFonts w:hint="eastAsia"/>
        </w:rPr>
        <w:br/>
      </w:r>
      <w:r>
        <w:rPr>
          <w:rFonts w:hint="eastAsia"/>
        </w:rPr>
        <w:t>第四章 煤焦油产业市场分析</w:t>
      </w:r>
      <w:r>
        <w:rPr>
          <w:rFonts w:hint="eastAsia"/>
        </w:rPr>
        <w:br/>
      </w:r>
      <w:r>
        <w:rPr>
          <w:rFonts w:hint="eastAsia"/>
        </w:rPr>
        <w:t>　　第一节 煤焦油产业规模分析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煤焦油产业集中度分析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煤焦油产业技术分析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北京首钢焦化厂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山西美锦煤炭气化股份有限公司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一、企业基本运营分经析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煤焦油上下游行业发展情况分析</w:t>
      </w:r>
      <w:r>
        <w:rPr>
          <w:rFonts w:hint="eastAsia"/>
        </w:rPr>
        <w:br/>
      </w:r>
      <w:r>
        <w:rPr>
          <w:rFonts w:hint="eastAsia"/>
        </w:rPr>
        <w:t>第六章 煤炭行业发展情况分析</w:t>
      </w:r>
      <w:r>
        <w:rPr>
          <w:rFonts w:hint="eastAsia"/>
        </w:rPr>
        <w:br/>
      </w:r>
      <w:r>
        <w:rPr>
          <w:rFonts w:hint="eastAsia"/>
        </w:rPr>
        <w:t>　　第一节 国内煤炭市场发展情况</w:t>
      </w:r>
      <w:r>
        <w:rPr>
          <w:rFonts w:hint="eastAsia"/>
        </w:rPr>
        <w:br/>
      </w:r>
      <w:r>
        <w:rPr>
          <w:rFonts w:hint="eastAsia"/>
        </w:rPr>
        <w:t>　　第二节 运行中暴露出的问题</w:t>
      </w:r>
      <w:r>
        <w:rPr>
          <w:rFonts w:hint="eastAsia"/>
        </w:rPr>
        <w:br/>
      </w:r>
      <w:r>
        <w:rPr>
          <w:rFonts w:hint="eastAsia"/>
        </w:rPr>
        <w:t>　　　　一、煤电价格机制问题</w:t>
      </w:r>
      <w:r>
        <w:rPr>
          <w:rFonts w:hint="eastAsia"/>
        </w:rPr>
        <w:br/>
      </w:r>
      <w:r>
        <w:rPr>
          <w:rFonts w:hint="eastAsia"/>
        </w:rPr>
        <w:t>　　　　二、原油价格的影响</w:t>
      </w:r>
      <w:r>
        <w:rPr>
          <w:rFonts w:hint="eastAsia"/>
        </w:rPr>
        <w:br/>
      </w:r>
      <w:r>
        <w:rPr>
          <w:rFonts w:hint="eastAsia"/>
        </w:rPr>
        <w:t>　　　　三、煤矿安全问题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国内焦炭生产情况分析</w:t>
      </w:r>
      <w:r>
        <w:rPr>
          <w:rFonts w:hint="eastAsia"/>
        </w:rPr>
        <w:br/>
      </w:r>
      <w:r>
        <w:rPr>
          <w:rFonts w:hint="eastAsia"/>
        </w:rPr>
        <w:t>　　第一节 国内焦炭生产情况分析</w:t>
      </w:r>
      <w:r>
        <w:rPr>
          <w:rFonts w:hint="eastAsia"/>
        </w:rPr>
        <w:br/>
      </w:r>
      <w:r>
        <w:rPr>
          <w:rFonts w:hint="eastAsia"/>
        </w:rPr>
        <w:t>　　第二节 中国焦炭出口情况分析</w:t>
      </w:r>
      <w:r>
        <w:rPr>
          <w:rFonts w:hint="eastAsia"/>
        </w:rPr>
        <w:br/>
      </w:r>
      <w:r>
        <w:rPr>
          <w:rFonts w:hint="eastAsia"/>
        </w:rPr>
        <w:t>　　第三节 焦炭行业相关政策的调整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煤焦油主要下游产品市场分析</w:t>
      </w:r>
      <w:r>
        <w:rPr>
          <w:rFonts w:hint="eastAsia"/>
        </w:rPr>
        <w:br/>
      </w:r>
      <w:r>
        <w:rPr>
          <w:rFonts w:hint="eastAsia"/>
        </w:rPr>
        <w:t>　　第一节 国内陶瓷市场运行分析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三、供需发展预测</w:t>
      </w:r>
      <w:r>
        <w:rPr>
          <w:rFonts w:hint="eastAsia"/>
        </w:rPr>
        <w:br/>
      </w:r>
      <w:r>
        <w:rPr>
          <w:rFonts w:hint="eastAsia"/>
        </w:rPr>
        <w:t>　　第二节 国内玻璃市场运行分析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三、供需发展预测</w:t>
      </w:r>
      <w:r>
        <w:rPr>
          <w:rFonts w:hint="eastAsia"/>
        </w:rPr>
        <w:br/>
      </w:r>
      <w:r>
        <w:rPr>
          <w:rFonts w:hint="eastAsia"/>
        </w:rPr>
        <w:t>　　第三节 沥青市场运行分析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三、供需发展预测</w:t>
      </w:r>
      <w:r>
        <w:rPr>
          <w:rFonts w:hint="eastAsia"/>
        </w:rPr>
        <w:br/>
      </w:r>
      <w:r>
        <w:rPr>
          <w:rFonts w:hint="eastAsia"/>
        </w:rPr>
        <w:t>　　第四节 工业萘市场运行分析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三、需求发展预测</w:t>
      </w:r>
      <w:r>
        <w:rPr>
          <w:rFonts w:hint="eastAsia"/>
        </w:rPr>
        <w:br/>
      </w:r>
      <w:r>
        <w:rPr>
          <w:rFonts w:hint="eastAsia"/>
        </w:rPr>
        <w:t>　　第五节 2005-2006年蒽油市场运行分析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煤焦油产业发展前景和投资建议</w:t>
      </w:r>
      <w:r>
        <w:rPr>
          <w:rFonts w:hint="eastAsia"/>
        </w:rPr>
        <w:br/>
      </w:r>
      <w:r>
        <w:rPr>
          <w:rFonts w:hint="eastAsia"/>
        </w:rPr>
        <w:t>第九章 2006-2010年我国煤焦油市场供给及预测分析</w:t>
      </w:r>
      <w:r>
        <w:rPr>
          <w:rFonts w:hint="eastAsia"/>
        </w:rPr>
        <w:br/>
      </w:r>
      <w:r>
        <w:rPr>
          <w:rFonts w:hint="eastAsia"/>
        </w:rPr>
        <w:t>　　第一节 2006年上半年我国煤焦油市场供给现状</w:t>
      </w:r>
      <w:r>
        <w:rPr>
          <w:rFonts w:hint="eastAsia"/>
        </w:rPr>
        <w:br/>
      </w:r>
      <w:r>
        <w:rPr>
          <w:rFonts w:hint="eastAsia"/>
        </w:rPr>
        <w:t>　　第二节 2006年上半年我国纵煤焦油进出口分析</w:t>
      </w:r>
      <w:r>
        <w:rPr>
          <w:rFonts w:hint="eastAsia"/>
        </w:rPr>
        <w:br/>
      </w:r>
      <w:r>
        <w:rPr>
          <w:rFonts w:hint="eastAsia"/>
        </w:rPr>
        <w:t>　　第三节 2006年我国煤焦油生产企业在建项目分析</w:t>
      </w:r>
      <w:r>
        <w:rPr>
          <w:rFonts w:hint="eastAsia"/>
        </w:rPr>
        <w:br/>
      </w:r>
      <w:r>
        <w:rPr>
          <w:rFonts w:hint="eastAsia"/>
        </w:rPr>
        <w:t>　　第四节 2006-2010年我国煤焦油市场供给预测分析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2006年我国煤焦油市场需求前景预测</w:t>
      </w:r>
      <w:r>
        <w:rPr>
          <w:rFonts w:hint="eastAsia"/>
        </w:rPr>
        <w:br/>
      </w:r>
      <w:r>
        <w:rPr>
          <w:rFonts w:hint="eastAsia"/>
        </w:rPr>
        <w:t>　　第一节 2006年我国煤焦油市场需求现状</w:t>
      </w:r>
      <w:r>
        <w:rPr>
          <w:rFonts w:hint="eastAsia"/>
        </w:rPr>
        <w:br/>
      </w:r>
      <w:r>
        <w:rPr>
          <w:rFonts w:hint="eastAsia"/>
        </w:rPr>
        <w:t>　　第二节 我国煤焦油市场需求变化趋势分析</w:t>
      </w:r>
      <w:r>
        <w:rPr>
          <w:rFonts w:hint="eastAsia"/>
        </w:rPr>
        <w:br/>
      </w:r>
      <w:r>
        <w:rPr>
          <w:rFonts w:hint="eastAsia"/>
        </w:rPr>
        <w:t>　　第三节 影响煤焦油需求的主要因素分析</w:t>
      </w:r>
      <w:r>
        <w:rPr>
          <w:rFonts w:hint="eastAsia"/>
        </w:rPr>
        <w:br/>
      </w:r>
      <w:r>
        <w:rPr>
          <w:rFonts w:hint="eastAsia"/>
        </w:rPr>
        <w:t>　　第四节 2006-2010年煤焦油需求总量预测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[中智林]行业投资风险分析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2007年按经济类型分各月原煤产量表</w:t>
      </w:r>
      <w:r>
        <w:rPr>
          <w:rFonts w:hint="eastAsia"/>
        </w:rPr>
        <w:br/>
      </w:r>
      <w:r>
        <w:rPr>
          <w:rFonts w:hint="eastAsia"/>
        </w:rPr>
        <w:t>　　图表 2007年全国煤炭运量情况</w:t>
      </w:r>
      <w:r>
        <w:rPr>
          <w:rFonts w:hint="eastAsia"/>
        </w:rPr>
        <w:br/>
      </w:r>
      <w:r>
        <w:rPr>
          <w:rFonts w:hint="eastAsia"/>
        </w:rPr>
        <w:t>　　图表 2007年我国煤炭进出口累计情况</w:t>
      </w:r>
      <w:r>
        <w:rPr>
          <w:rFonts w:hint="eastAsia"/>
        </w:rPr>
        <w:br/>
      </w:r>
      <w:r>
        <w:rPr>
          <w:rFonts w:hint="eastAsia"/>
        </w:rPr>
        <w:t>　　图表 2007年我国各大区域直供电厂耗煤情况</w:t>
      </w:r>
      <w:r>
        <w:rPr>
          <w:rFonts w:hint="eastAsia"/>
        </w:rPr>
        <w:br/>
      </w:r>
      <w:r>
        <w:rPr>
          <w:rFonts w:hint="eastAsia"/>
        </w:rPr>
        <w:t>　　图表 2006-2007年煤炭开采业与洗选业企业单位数对比走势图</w:t>
      </w:r>
      <w:r>
        <w:rPr>
          <w:rFonts w:hint="eastAsia"/>
        </w:rPr>
        <w:br/>
      </w:r>
      <w:r>
        <w:rPr>
          <w:rFonts w:hint="eastAsia"/>
        </w:rPr>
        <w:t>　　图表 2006-2007年煤炭开采业与洗选业产品销售收入对比走势图</w:t>
      </w:r>
      <w:r>
        <w:rPr>
          <w:rFonts w:hint="eastAsia"/>
        </w:rPr>
        <w:br/>
      </w:r>
      <w:r>
        <w:rPr>
          <w:rFonts w:hint="eastAsia"/>
        </w:rPr>
        <w:t>　　图表 2006-2007年卫生陶瓷产量</w:t>
      </w:r>
      <w:r>
        <w:rPr>
          <w:rFonts w:hint="eastAsia"/>
        </w:rPr>
        <w:br/>
      </w:r>
      <w:r>
        <w:rPr>
          <w:rFonts w:hint="eastAsia"/>
        </w:rPr>
        <w:t>　　图表 2006-2007年日用陶瓷产量</w:t>
      </w:r>
      <w:r>
        <w:rPr>
          <w:rFonts w:hint="eastAsia"/>
        </w:rPr>
        <w:br/>
      </w:r>
      <w:r>
        <w:rPr>
          <w:rFonts w:hint="eastAsia"/>
        </w:rPr>
        <w:t>　　图表 2006-2007年各地区卫生陶瓷产量情况</w:t>
      </w:r>
      <w:r>
        <w:rPr>
          <w:rFonts w:hint="eastAsia"/>
        </w:rPr>
        <w:br/>
      </w:r>
      <w:r>
        <w:rPr>
          <w:rFonts w:hint="eastAsia"/>
        </w:rPr>
        <w:t>　　图表 2006-2007年各地区日用陶瓷产量情况</w:t>
      </w:r>
      <w:r>
        <w:rPr>
          <w:rFonts w:hint="eastAsia"/>
        </w:rPr>
        <w:br/>
      </w:r>
      <w:r>
        <w:rPr>
          <w:rFonts w:hint="eastAsia"/>
        </w:rPr>
        <w:t>　　图表 2006-2007年炼焦业总体概况</w:t>
      </w:r>
      <w:r>
        <w:rPr>
          <w:rFonts w:hint="eastAsia"/>
        </w:rPr>
        <w:br/>
      </w:r>
      <w:r>
        <w:rPr>
          <w:rFonts w:hint="eastAsia"/>
        </w:rPr>
        <w:t>　　图表 2006-2007年炼焦行业规模基本指标</w:t>
      </w:r>
      <w:r>
        <w:rPr>
          <w:rFonts w:hint="eastAsia"/>
        </w:rPr>
        <w:br/>
      </w:r>
      <w:r>
        <w:rPr>
          <w:rFonts w:hint="eastAsia"/>
        </w:rPr>
        <w:t>　　图表 2006-2007年炼焦行业主要横经济指标</w:t>
      </w:r>
      <w:r>
        <w:rPr>
          <w:rFonts w:hint="eastAsia"/>
        </w:rPr>
        <w:br/>
      </w:r>
      <w:r>
        <w:rPr>
          <w:rFonts w:hint="eastAsia"/>
        </w:rPr>
        <w:t>　　图表 2006-2007年炼焦行业主要经济指标比去年同期增长%</w:t>
      </w:r>
      <w:r>
        <w:rPr>
          <w:rFonts w:hint="eastAsia"/>
        </w:rPr>
        <w:br/>
      </w:r>
      <w:r>
        <w:rPr>
          <w:rFonts w:hint="eastAsia"/>
        </w:rPr>
        <w:t>　　图表 2006-2007年炼焦行业经济效益主要指标</w:t>
      </w:r>
      <w:r>
        <w:rPr>
          <w:rFonts w:hint="eastAsia"/>
        </w:rPr>
        <w:br/>
      </w:r>
      <w:r>
        <w:rPr>
          <w:rFonts w:hint="eastAsia"/>
        </w:rPr>
        <w:t>　　图表 2006-2007年煤炭开采业与洗选业行业规模</w:t>
      </w:r>
      <w:r>
        <w:rPr>
          <w:rFonts w:hint="eastAsia"/>
        </w:rPr>
        <w:br/>
      </w:r>
      <w:r>
        <w:rPr>
          <w:rFonts w:hint="eastAsia"/>
        </w:rPr>
        <w:t>　　图表 2006-2007年煤炭开采业和洗选业主要经济指标</w:t>
      </w:r>
      <w:r>
        <w:rPr>
          <w:rFonts w:hint="eastAsia"/>
        </w:rPr>
        <w:br/>
      </w:r>
      <w:r>
        <w:rPr>
          <w:rFonts w:hint="eastAsia"/>
        </w:rPr>
        <w:t>　　图表 2006-2007年煤炭开采业和洗选业主要经济指标比去年同期增长%</w:t>
      </w:r>
      <w:r>
        <w:rPr>
          <w:rFonts w:hint="eastAsia"/>
        </w:rPr>
        <w:br/>
      </w:r>
      <w:r>
        <w:rPr>
          <w:rFonts w:hint="eastAsia"/>
        </w:rPr>
        <w:t>　　图表 2006-2007年煤炭开采业和洗选业经济效益主要指标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a3f4e7405427d" w:history="1">
        <w:r>
          <w:rPr>
            <w:rStyle w:val="Hyperlink"/>
          </w:rPr>
          <w:t>2007年煤焦油产业发展分析研究报告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aa3f4e7405427d" w:history="1">
        <w:r>
          <w:rPr>
            <w:rStyle w:val="Hyperlink"/>
          </w:rPr>
          <w:t>https://www.20087.com/2007-11/R_2007nianmeijiaoyouchanyefazhanfenxiyBaoGao.html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806dc4c634ffc" w:history="1">
      <w:r>
        <w:rPr>
          <w:rStyle w:val="Hyperlink"/>
        </w:rPr>
        <w:t>2007年煤焦油产业发展分析研究报告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meijiaoyouchanyefazhanfenxiyBaoGao.html" TargetMode="External" Id="R64aa3f4e7405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meijiaoyouchanyefazhanfenxiyBaoGao.html" TargetMode="External" Id="R622806dc4c63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2007-11-08T07:41:00Z</dcterms:created>
  <dcterms:modified xsi:type="dcterms:W3CDTF">2007-11-08T08:41:00Z</dcterms:modified>
  <dc:subject>2007年煤焦油产业发展分析研究报告</dc:subject>
  <dc:title>2007年煤焦油产业发展分析研究报告</dc:title>
  <cp:keywords>2007年煤焦油产业发展分析研究报告</cp:keywords>
  <dc:description>2007年煤焦油产业发展分析研究报告</dc:description>
</cp:coreProperties>
</file>