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240c1cf1e4783" w:history="1">
              <w:r>
                <w:rPr>
                  <w:rStyle w:val="Hyperlink"/>
                </w:rPr>
                <w:t>2007-2008年医疗、外科及兽医用器械制造产业企业竞争力分析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240c1cf1e4783" w:history="1">
              <w:r>
                <w:rPr>
                  <w:rStyle w:val="Hyperlink"/>
                </w:rPr>
                <w:t>2007-2008年医疗、外科及兽医用器械制造产业企业竞争力分析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240c1cf1e4783" w:history="1">
                <w:r>
                  <w:rPr>
                    <w:rStyle w:val="Hyperlink"/>
                  </w:rPr>
                  <w:t>https://www.20087.com/2007-11/R_2007_2008nianyiliaowaikejishouyiyongBaoGao.html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一、总资产规模分华析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三、流动资产规模分经析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主要企业分析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一、企业基本运营纵分析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泰尔茂医疗用品（杭州）有限公司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二、企业重大战略横事件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行业发展趋势预测</w:t>
      </w:r>
      <w:r>
        <w:rPr>
          <w:rFonts w:hint="eastAsia"/>
        </w:rPr>
        <w:br/>
      </w:r>
      <w:r>
        <w:rPr>
          <w:rFonts w:hint="eastAsia"/>
        </w:rPr>
        <w:t>　　第一节 医疗、外科及兽医用器械制造行业发展趋势分析</w:t>
      </w:r>
      <w:r>
        <w:rPr>
          <w:rFonts w:hint="eastAsia"/>
        </w:rPr>
        <w:br/>
      </w:r>
      <w:r>
        <w:rPr>
          <w:rFonts w:hint="eastAsia"/>
        </w:rPr>
        <w:t>　　第二节 医疗、外科及兽医用器械制造行业技术发展趋势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(中.智.林)医疗、外科及兽医用器械制造行业发展预测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一、2007年医疗、外科及兽医用器械制造行业供需形势预测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二、2007年医疗、外科及兽医用器械制造行业发展环境预测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医疗、外科及兽医用器械制造行业投资建议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一、医疗、外科及兽医用器械制造行业投资方式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二、医疗、外科及兽医用器械制造行业投资时机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2006-2007年医疗、外科及兽医用器械制造产业私营企业产品销售收入走势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240c1cf1e4783" w:history="1">
        <w:r>
          <w:rPr>
            <w:rStyle w:val="Hyperlink"/>
          </w:rPr>
          <w:t>2007-2008年医疗、外科及兽医用器械制造产业企业竞争力分析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240c1cf1e4783" w:history="1">
        <w:r>
          <w:rPr>
            <w:rStyle w:val="Hyperlink"/>
          </w:rPr>
          <w:t>https://www.20087.com/2007-11/R_2007_2008nianyiliaowaikejishouyiyongBaoGao.html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eaa860a074b77" w:history="1">
      <w:r>
        <w:rPr>
          <w:rStyle w:val="Hyperlink"/>
        </w:rPr>
        <w:t>2007-2008年医疗、外科及兽医用器械制造产业企业竞争力分析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yiliaowaikejishouyiyongBaoGao.html" TargetMode="External" Id="R1fb240c1cf1e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yiliaowaikejishouyiyongBaoGao.html" TargetMode="External" Id="Rcc0eaa860a07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2007-11-13T02:12:00Z</dcterms:created>
  <dcterms:modified xsi:type="dcterms:W3CDTF">2007-11-13T03:12:00Z</dcterms:modified>
  <dc:subject>2007-2008年医疗、外科及兽医用器械制造产业企业竞争力分析</dc:subject>
  <dc:title>2007-2008年医疗、外科及兽医用器械制造产业企业竞争力分析</dc:title>
  <cp:keywords>2007-2008年医疗、外科及兽医用器械制造产业企业竞争力分析</cp:keywords>
  <dc:description>2007-2008年医疗、外科及兽医用器械制造产业企业竞争力分析</dc:description>
</cp:coreProperties>
</file>