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923f0bfa84296" w:history="1">
              <w:r>
                <w:rPr>
                  <w:rStyle w:val="Hyperlink"/>
                </w:rPr>
                <w:t>2007-2008年焦炭生产企业竞争力分析研究报告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923f0bfa84296" w:history="1">
              <w:r>
                <w:rPr>
                  <w:rStyle w:val="Hyperlink"/>
                </w:rPr>
                <w:t>2007-2008年焦炭生产企业竞争力分析研究报告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923f0bfa84296" w:history="1">
                <w:r>
                  <w:rPr>
                    <w:rStyle w:val="Hyperlink"/>
                  </w:rPr>
                  <w:t>https://www.20087.com/2007-11/R_2007_2008nianjiaotanshengchanqiyejinBaoGao.html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焦炭行业竞争环境分析</w:t>
      </w:r>
      <w:r>
        <w:rPr>
          <w:rFonts w:hint="eastAsia"/>
        </w:rPr>
        <w:br/>
      </w:r>
      <w:r>
        <w:rPr>
          <w:rFonts w:hint="eastAsia"/>
        </w:rPr>
        <w:t>第一章 焦炭行业国际竞争环境和趋势分析</w:t>
      </w:r>
      <w:r>
        <w:rPr>
          <w:rFonts w:hint="eastAsia"/>
        </w:rPr>
        <w:br/>
      </w:r>
      <w:r>
        <w:rPr>
          <w:rFonts w:hint="eastAsia"/>
        </w:rPr>
        <w:t>第二章 我国焦炭行业竞争格局现状及产业集中度分析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第一节 销售商分析</w:t>
      </w:r>
      <w:r>
        <w:rPr>
          <w:rFonts w:hint="eastAsia"/>
        </w:rPr>
        <w:br/>
      </w:r>
      <w:r>
        <w:rPr>
          <w:rFonts w:hint="eastAsia"/>
        </w:rPr>
        <w:t>　　第二节 我国焦炭企业竞争行为分析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影响我国焦炭企业竞争力的决定因素分析</w:t>
      </w:r>
      <w:r>
        <w:rPr>
          <w:rFonts w:hint="eastAsia"/>
        </w:rPr>
        <w:br/>
      </w:r>
      <w:r>
        <w:rPr>
          <w:rFonts w:hint="eastAsia"/>
        </w:rPr>
        <w:t>　　第一节 我国焦炭行业政策环境分析</w:t>
      </w:r>
      <w:r>
        <w:rPr>
          <w:rFonts w:hint="eastAsia"/>
        </w:rPr>
        <w:br/>
      </w:r>
      <w:r>
        <w:rPr>
          <w:rFonts w:hint="eastAsia"/>
        </w:rPr>
        <w:t>　　第二节 运输环节对焦炭行业华的影响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一、焦炭行业目前发展的主要技术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二、焦炭行业各企业技术研究新成果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第三节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焦炭行业发展趋势分析</w:t>
      </w:r>
      <w:r>
        <w:rPr>
          <w:rFonts w:hint="eastAsia"/>
        </w:rPr>
        <w:br/>
      </w:r>
      <w:r>
        <w:rPr>
          <w:rFonts w:hint="eastAsia"/>
        </w:rPr>
        <w:t>　　第二节 焦炭行业技术发展趋势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　焦炭行业发展预测</w:t>
      </w:r>
      <w:r>
        <w:rPr>
          <w:rFonts w:hint="eastAsia"/>
        </w:rPr>
        <w:br/>
      </w:r>
      <w:r>
        <w:rPr>
          <w:rFonts w:hint="eastAsia"/>
        </w:rPr>
        <w:t>　　　　一、2007年焦炭行业经供需形势预测</w:t>
      </w:r>
      <w:r>
        <w:rPr>
          <w:rFonts w:hint="eastAsia"/>
        </w:rPr>
        <w:br/>
      </w:r>
      <w:r>
        <w:rPr>
          <w:rFonts w:hint="eastAsia"/>
        </w:rPr>
        <w:t>　　　　二、2007年焦炭行业发展环境预测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焦炭行业投资建议</w:t>
      </w:r>
      <w:r>
        <w:rPr>
          <w:rFonts w:hint="eastAsia"/>
        </w:rPr>
        <w:br/>
      </w:r>
      <w:r>
        <w:rPr>
          <w:rFonts w:hint="eastAsia"/>
        </w:rPr>
        <w:t>　　　　一、焦炭行业投资方式</w:t>
      </w:r>
      <w:r>
        <w:rPr>
          <w:rFonts w:hint="eastAsia"/>
        </w:rPr>
        <w:br/>
      </w:r>
      <w:r>
        <w:rPr>
          <w:rFonts w:hint="eastAsia"/>
        </w:rPr>
        <w:t>　　　　二、焦炭行业投资时机</w:t>
      </w:r>
      <w:r>
        <w:rPr>
          <w:rFonts w:hint="eastAsia"/>
        </w:rPr>
        <w:br/>
      </w:r>
      <w:r>
        <w:rPr>
          <w:rFonts w:hint="eastAsia"/>
        </w:rPr>
        <w:t>　　　　三、焦炭行业投资方向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焦炭行业产业链</w:t>
      </w:r>
      <w:r>
        <w:rPr>
          <w:rFonts w:hint="eastAsia"/>
        </w:rPr>
        <w:br/>
      </w:r>
      <w:r>
        <w:rPr>
          <w:rFonts w:hint="eastAsia"/>
        </w:rPr>
        <w:t>　　图表 焦炭行业发展的优势经地区解析</w:t>
      </w:r>
      <w:r>
        <w:rPr>
          <w:rFonts w:hint="eastAsia"/>
        </w:rPr>
        <w:br/>
      </w:r>
      <w:r>
        <w:rPr>
          <w:rFonts w:hint="eastAsia"/>
        </w:rPr>
        <w:t>　　图表 1997-2006年中国煤炭价格增长趋势</w:t>
      </w:r>
      <w:r>
        <w:rPr>
          <w:rFonts w:hint="eastAsia"/>
        </w:rPr>
        <w:br/>
      </w:r>
      <w:r>
        <w:rPr>
          <w:rFonts w:hint="eastAsia"/>
        </w:rPr>
        <w:t>　　图表 近15年世界焦炭产量</w:t>
      </w:r>
      <w:r>
        <w:rPr>
          <w:rFonts w:hint="eastAsia"/>
        </w:rPr>
        <w:br/>
      </w:r>
      <w:r>
        <w:rPr>
          <w:rFonts w:hint="eastAsia"/>
        </w:rPr>
        <w:t>　　图表 世界焦炭行业与钢铁行业发展对比</w:t>
      </w:r>
      <w:r>
        <w:rPr>
          <w:rFonts w:hint="eastAsia"/>
        </w:rPr>
        <w:br/>
      </w:r>
      <w:r>
        <w:rPr>
          <w:rFonts w:hint="eastAsia"/>
        </w:rPr>
        <w:t>　　图表 2006-2007年世界粗钢产量</w:t>
      </w:r>
      <w:r>
        <w:rPr>
          <w:rFonts w:hint="eastAsia"/>
        </w:rPr>
        <w:br/>
      </w:r>
      <w:r>
        <w:rPr>
          <w:rFonts w:hint="eastAsia"/>
        </w:rPr>
        <w:t>　　图表 中国焦炭出口变化趋势</w:t>
      </w:r>
      <w:r>
        <w:rPr>
          <w:rFonts w:hint="eastAsia"/>
        </w:rPr>
        <w:br/>
      </w:r>
      <w:r>
        <w:rPr>
          <w:rFonts w:hint="eastAsia"/>
        </w:rPr>
        <w:t>　　图表 北方焦联体焦炭价格指数</w:t>
      </w:r>
      <w:r>
        <w:rPr>
          <w:rFonts w:hint="eastAsia"/>
        </w:rPr>
        <w:br/>
      </w:r>
      <w:r>
        <w:rPr>
          <w:rFonts w:hint="eastAsia"/>
        </w:rPr>
        <w:t>　　图表 中国焦炭出口单价变化趋势</w:t>
      </w:r>
      <w:r>
        <w:rPr>
          <w:rFonts w:hint="eastAsia"/>
        </w:rPr>
        <w:br/>
      </w:r>
      <w:r>
        <w:rPr>
          <w:rFonts w:hint="eastAsia"/>
        </w:rPr>
        <w:t>　　图表 中国近10年焦煤产量变化趋势</w:t>
      </w:r>
      <w:r>
        <w:rPr>
          <w:rFonts w:hint="eastAsia"/>
        </w:rPr>
        <w:br/>
      </w:r>
      <w:r>
        <w:rPr>
          <w:rFonts w:hint="eastAsia"/>
        </w:rPr>
        <w:t>　　图表 近年焦煤价格增长趋势</w:t>
      </w:r>
      <w:r>
        <w:rPr>
          <w:rFonts w:hint="eastAsia"/>
        </w:rPr>
        <w:br/>
      </w:r>
      <w:r>
        <w:rPr>
          <w:rFonts w:hint="eastAsia"/>
        </w:rPr>
        <w:t>　　图表 山西各重要焦煤产区焦煤坑口价格增长趋势</w:t>
      </w:r>
      <w:r>
        <w:rPr>
          <w:rFonts w:hint="eastAsia"/>
        </w:rPr>
        <w:br/>
      </w:r>
      <w:r>
        <w:rPr>
          <w:rFonts w:hint="eastAsia"/>
        </w:rPr>
        <w:t>　　图表 中国运横输结构组成近年变化趋势</w:t>
      </w:r>
      <w:r>
        <w:rPr>
          <w:rFonts w:hint="eastAsia"/>
        </w:rPr>
        <w:br/>
      </w:r>
      <w:r>
        <w:rPr>
          <w:rFonts w:hint="eastAsia"/>
        </w:rPr>
        <w:t>　　图表 中国铁路运输已达到饱和线路示意图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923f0bfa84296" w:history="1">
        <w:r>
          <w:rPr>
            <w:rStyle w:val="Hyperlink"/>
          </w:rPr>
          <w:t>2007-2008年焦炭生产企业竞争力分析研究报告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923f0bfa84296" w:history="1">
        <w:r>
          <w:rPr>
            <w:rStyle w:val="Hyperlink"/>
          </w:rPr>
          <w:t>https://www.20087.com/2007-11/R_2007_2008nianjiaotanshengchanqiyejinBaoGao.html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f083b3e9b4ac2" w:history="1">
      <w:r>
        <w:rPr>
          <w:rStyle w:val="Hyperlink"/>
        </w:rPr>
        <w:t>2007-2008年焦炭生产企业竞争力分析研究报告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jiaotanshengchanqiyejinBaoGao.html" TargetMode="External" Id="R5d1923f0bfa8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jiaotanshengchanqiyejinBaoGao.html" TargetMode="External" Id="R118f083b3e9b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2007-11-08T00:23:00Z</dcterms:created>
  <dcterms:modified xsi:type="dcterms:W3CDTF">2007-11-08T01:23:00Z</dcterms:modified>
  <dc:subject>2007-2008年焦炭生产企业竞争力分析研究报告</dc:subject>
  <dc:title>2007-2008年焦炭生产企业竞争力分析研究报告</dc:title>
  <cp:keywords>2007-2008年焦炭生产企业竞争力分析研究报告</cp:keywords>
  <dc:description>2007-2008年焦炭生产企业竞争力分析研究报告</dc:description>
</cp:coreProperties>
</file>