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93baef7442e4" w:history="1">
              <w:r>
                <w:rPr>
                  <w:rStyle w:val="Hyperlink"/>
                </w:rPr>
                <w:t>2008年中国烧碱行业分析及预测报告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93baef7442e4" w:history="1">
              <w:r>
                <w:rPr>
                  <w:rStyle w:val="Hyperlink"/>
                </w:rPr>
                <w:t>2008年中国烧碱行业分析及预测报告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093baef7442e4" w:history="1">
                <w:r>
                  <w:rPr>
                    <w:rStyle w:val="Hyperlink"/>
                  </w:rPr>
                  <w:t>https://www.20087.com/2007-11/R_2008shaojianfenxijiyuceBaoGao.html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中国烧碱行业发展总述</w:t>
      </w:r>
      <w:r>
        <w:rPr>
          <w:rFonts w:hint="eastAsia"/>
        </w:rPr>
        <w:br/>
      </w:r>
      <w:r>
        <w:rPr>
          <w:rFonts w:hint="eastAsia"/>
        </w:rPr>
        <w:t>　　第一节 中国烧碱行业发展历程</w:t>
      </w:r>
      <w:r>
        <w:rPr>
          <w:rFonts w:hint="eastAsia"/>
        </w:rPr>
        <w:br/>
      </w:r>
      <w:r>
        <w:rPr>
          <w:rFonts w:hint="eastAsia"/>
        </w:rPr>
        <w:t>　　第二节 中国烧碱行业现状分析</w:t>
      </w:r>
      <w:r>
        <w:rPr>
          <w:rFonts w:hint="eastAsia"/>
        </w:rPr>
        <w:br/>
      </w:r>
      <w:r>
        <w:rPr>
          <w:rFonts w:hint="eastAsia"/>
        </w:rPr>
        <w:t>　　　　　　1、隔膜法烧碱现状</w:t>
      </w:r>
      <w:r>
        <w:rPr>
          <w:rFonts w:hint="eastAsia"/>
        </w:rPr>
        <w:br/>
      </w:r>
      <w:r>
        <w:rPr>
          <w:rFonts w:hint="eastAsia"/>
        </w:rPr>
        <w:t>　　　　　　2、离子膜法烧碱现状</w:t>
      </w:r>
      <w:r>
        <w:rPr>
          <w:rFonts w:hint="eastAsia"/>
        </w:rPr>
        <w:br/>
      </w:r>
      <w:r>
        <w:rPr>
          <w:rFonts w:hint="eastAsia"/>
        </w:rPr>
        <w:t>　　　　　　3、中国烧碱行业产业链分析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中国烧碱行业供给态势分析及预测</w:t>
      </w:r>
      <w:r>
        <w:rPr>
          <w:rFonts w:hint="eastAsia"/>
        </w:rPr>
        <w:br/>
      </w:r>
      <w:r>
        <w:rPr>
          <w:rFonts w:hint="eastAsia"/>
        </w:rPr>
        <w:t>　　第一节 中国烧碱行业供给历史演变</w:t>
      </w:r>
      <w:r>
        <w:rPr>
          <w:rFonts w:hint="eastAsia"/>
        </w:rPr>
        <w:br/>
      </w:r>
      <w:r>
        <w:rPr>
          <w:rFonts w:hint="eastAsia"/>
        </w:rPr>
        <w:t>　　　　　　1、国内烧碱产能历史发展</w:t>
      </w:r>
      <w:r>
        <w:rPr>
          <w:rFonts w:hint="eastAsia"/>
        </w:rPr>
        <w:br/>
      </w:r>
      <w:r>
        <w:rPr>
          <w:rFonts w:hint="eastAsia"/>
        </w:rPr>
        <w:t>　　　　　　2、国内烧碱产量历史发展</w:t>
      </w:r>
      <w:r>
        <w:rPr>
          <w:rFonts w:hint="eastAsia"/>
        </w:rPr>
        <w:br/>
      </w:r>
      <w:r>
        <w:rPr>
          <w:rFonts w:hint="eastAsia"/>
        </w:rPr>
        <w:t>　　第二节 中国烧碱行业现状分析</w:t>
      </w:r>
      <w:r>
        <w:rPr>
          <w:rFonts w:hint="eastAsia"/>
        </w:rPr>
        <w:br/>
      </w:r>
      <w:r>
        <w:rPr>
          <w:rFonts w:hint="eastAsia"/>
        </w:rPr>
        <w:t>　　　　　　1、2007年中国烧碱产能布局</w:t>
      </w:r>
      <w:r>
        <w:rPr>
          <w:rFonts w:hint="eastAsia"/>
        </w:rPr>
        <w:br/>
      </w:r>
      <w:r>
        <w:rPr>
          <w:rFonts w:hint="eastAsia"/>
        </w:rPr>
        <w:t>　　　　　　2、2007年中国烧碱产量解析</w:t>
      </w:r>
      <w:r>
        <w:rPr>
          <w:rFonts w:hint="eastAsia"/>
        </w:rPr>
        <w:br/>
      </w:r>
      <w:r>
        <w:rPr>
          <w:rFonts w:hint="eastAsia"/>
        </w:rPr>
        <w:t>　　　　　　3、中国烧碱产业集中度分析</w:t>
      </w:r>
      <w:r>
        <w:rPr>
          <w:rFonts w:hint="eastAsia"/>
        </w:rPr>
        <w:br/>
      </w:r>
      <w:r>
        <w:rPr>
          <w:rFonts w:hint="eastAsia"/>
        </w:rPr>
        <w:t>　　第三节 中国烧碱供给结构分析</w:t>
      </w:r>
      <w:r>
        <w:rPr>
          <w:rFonts w:hint="eastAsia"/>
        </w:rPr>
        <w:br/>
      </w:r>
      <w:r>
        <w:rPr>
          <w:rFonts w:hint="eastAsia"/>
        </w:rPr>
        <w:t>　　第四节 2008-2010年中国烧碱供给预测</w:t>
      </w:r>
      <w:r>
        <w:rPr>
          <w:rFonts w:hint="eastAsia"/>
        </w:rPr>
        <w:br/>
      </w:r>
      <w:r>
        <w:rPr>
          <w:rFonts w:hint="eastAsia"/>
        </w:rPr>
        <w:t>　　　　　　1、中国烧碱产能走势展望</w:t>
      </w:r>
      <w:r>
        <w:rPr>
          <w:rFonts w:hint="eastAsia"/>
        </w:rPr>
        <w:br/>
      </w:r>
      <w:r>
        <w:rPr>
          <w:rFonts w:hint="eastAsia"/>
        </w:rPr>
        <w:t>　　　　　　2、中国烧碱未来产量发展解析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中国烧碱行业需求态势分析及预测</w:t>
      </w:r>
      <w:r>
        <w:rPr>
          <w:rFonts w:hint="eastAsia"/>
        </w:rPr>
        <w:br/>
      </w:r>
      <w:r>
        <w:rPr>
          <w:rFonts w:hint="eastAsia"/>
        </w:rPr>
        <w:t>　　第一节 中国烧碱行业需求历史演变</w:t>
      </w:r>
      <w:r>
        <w:rPr>
          <w:rFonts w:hint="eastAsia"/>
        </w:rPr>
        <w:br/>
      </w:r>
      <w:r>
        <w:rPr>
          <w:rFonts w:hint="eastAsia"/>
        </w:rPr>
        <w:t>　　第二节 中国烧碱行业需求现状</w:t>
      </w:r>
      <w:r>
        <w:rPr>
          <w:rFonts w:hint="eastAsia"/>
        </w:rPr>
        <w:br/>
      </w:r>
      <w:r>
        <w:rPr>
          <w:rFonts w:hint="eastAsia"/>
        </w:rPr>
        <w:t>　　　　　　1、氧化铝行业发展态势综述</w:t>
      </w:r>
      <w:r>
        <w:rPr>
          <w:rFonts w:hint="eastAsia"/>
        </w:rPr>
        <w:br/>
      </w:r>
      <w:r>
        <w:rPr>
          <w:rFonts w:hint="eastAsia"/>
        </w:rPr>
        <w:t>　　　　　　2、印染行业发展局势与前景</w:t>
      </w:r>
      <w:r>
        <w:rPr>
          <w:rFonts w:hint="eastAsia"/>
        </w:rPr>
        <w:br/>
      </w:r>
      <w:r>
        <w:rPr>
          <w:rFonts w:hint="eastAsia"/>
        </w:rPr>
        <w:t>　　　　　　3、造纸行业现存局面分析</w:t>
      </w:r>
      <w:r>
        <w:rPr>
          <w:rFonts w:hint="eastAsia"/>
        </w:rPr>
        <w:br/>
      </w:r>
      <w:r>
        <w:rPr>
          <w:rFonts w:hint="eastAsia"/>
        </w:rPr>
        <w:t>　　　　　　4、化工行业现状剖析</w:t>
      </w:r>
      <w:r>
        <w:rPr>
          <w:rFonts w:hint="eastAsia"/>
        </w:rPr>
        <w:br/>
      </w:r>
      <w:r>
        <w:rPr>
          <w:rFonts w:hint="eastAsia"/>
        </w:rPr>
        <w:t>　　第三节 中国烧碱进出口变化分析</w:t>
      </w:r>
      <w:r>
        <w:rPr>
          <w:rFonts w:hint="eastAsia"/>
        </w:rPr>
        <w:br/>
      </w:r>
      <w:r>
        <w:rPr>
          <w:rFonts w:hint="eastAsia"/>
        </w:rPr>
        <w:t>　　　　　　1、中国烧碱进口变化</w:t>
      </w:r>
      <w:r>
        <w:rPr>
          <w:rFonts w:hint="eastAsia"/>
        </w:rPr>
        <w:br/>
      </w:r>
      <w:r>
        <w:rPr>
          <w:rFonts w:hint="eastAsia"/>
        </w:rPr>
        <w:t>　　　　　　1.1 、固碱进口增减分析</w:t>
      </w:r>
      <w:r>
        <w:rPr>
          <w:rFonts w:hint="eastAsia"/>
        </w:rPr>
        <w:br/>
      </w:r>
      <w:r>
        <w:rPr>
          <w:rFonts w:hint="eastAsia"/>
        </w:rPr>
        <w:t>　　　　　　1.2 、液碱进口增减分析</w:t>
      </w:r>
      <w:r>
        <w:rPr>
          <w:rFonts w:hint="eastAsia"/>
        </w:rPr>
        <w:br/>
      </w:r>
      <w:r>
        <w:rPr>
          <w:rFonts w:hint="eastAsia"/>
        </w:rPr>
        <w:t>　　　　　　2、中国烧碱出口贸易变化</w:t>
      </w:r>
      <w:r>
        <w:rPr>
          <w:rFonts w:hint="eastAsia"/>
        </w:rPr>
        <w:br/>
      </w:r>
      <w:r>
        <w:rPr>
          <w:rFonts w:hint="eastAsia"/>
        </w:rPr>
        <w:t>　　　　　　2.1 、固碱出口历年演变</w:t>
      </w:r>
      <w:r>
        <w:rPr>
          <w:rFonts w:hint="eastAsia"/>
        </w:rPr>
        <w:br/>
      </w:r>
      <w:r>
        <w:rPr>
          <w:rFonts w:hint="eastAsia"/>
        </w:rPr>
        <w:t>　　　　　　2.2 、液碱出口历年演变</w:t>
      </w:r>
      <w:r>
        <w:rPr>
          <w:rFonts w:hint="eastAsia"/>
        </w:rPr>
        <w:br/>
      </w:r>
      <w:r>
        <w:rPr>
          <w:rFonts w:hint="eastAsia"/>
        </w:rPr>
        <w:t>　　　　　　2.3 、中国烧碱出口流向变化分析</w:t>
      </w:r>
      <w:r>
        <w:rPr>
          <w:rFonts w:hint="eastAsia"/>
        </w:rPr>
        <w:br/>
      </w:r>
      <w:r>
        <w:rPr>
          <w:rFonts w:hint="eastAsia"/>
        </w:rPr>
        <w:t>　　　　　　2.4 、中国烧碱出口操作商变化分析</w:t>
      </w:r>
      <w:r>
        <w:rPr>
          <w:rFonts w:hint="eastAsia"/>
        </w:rPr>
        <w:br/>
      </w:r>
      <w:r>
        <w:rPr>
          <w:rFonts w:hint="eastAsia"/>
        </w:rPr>
        <w:t>　　　　　　2.5 、中国政府取消烧碱出口退税后的贸易前后比对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中国烧碱行业竞争分析与展望</w:t>
      </w:r>
      <w:r>
        <w:rPr>
          <w:rFonts w:hint="eastAsia"/>
        </w:rPr>
        <w:br/>
      </w:r>
      <w:r>
        <w:rPr>
          <w:rFonts w:hint="eastAsia"/>
        </w:rPr>
        <w:t>　　第一节 中国烧碱行业发展周期分析</w:t>
      </w:r>
      <w:r>
        <w:rPr>
          <w:rFonts w:hint="eastAsia"/>
        </w:rPr>
        <w:br/>
      </w:r>
      <w:r>
        <w:rPr>
          <w:rFonts w:hint="eastAsia"/>
        </w:rPr>
        <w:t>　　第二节 中国烧碱市场竞争格局</w:t>
      </w:r>
      <w:r>
        <w:rPr>
          <w:rFonts w:hint="eastAsia"/>
        </w:rPr>
        <w:br/>
      </w:r>
      <w:r>
        <w:rPr>
          <w:rFonts w:hint="eastAsia"/>
        </w:rPr>
        <w:t>　　第三节 中国烧碱企业的SWOT分析</w:t>
      </w:r>
      <w:r>
        <w:rPr>
          <w:rFonts w:hint="eastAsia"/>
        </w:rPr>
        <w:br/>
      </w:r>
      <w:r>
        <w:rPr>
          <w:rFonts w:hint="eastAsia"/>
        </w:rPr>
        <w:t>　　第四节 中国主要氯碱上市企业案例分析</w:t>
      </w:r>
      <w:r>
        <w:rPr>
          <w:rFonts w:hint="eastAsia"/>
        </w:rPr>
        <w:br/>
      </w:r>
      <w:r>
        <w:rPr>
          <w:rFonts w:hint="eastAsia"/>
        </w:rPr>
        <w:t>　　第五节 中国烧碱行业价格波动分析</w:t>
      </w:r>
      <w:r>
        <w:rPr>
          <w:rFonts w:hint="eastAsia"/>
        </w:rPr>
        <w:br/>
      </w:r>
      <w:r>
        <w:rPr>
          <w:rFonts w:hint="eastAsia"/>
        </w:rPr>
        <w:t>　　　　　　1、中国烧碱历史价格变动轨迹</w:t>
      </w:r>
      <w:r>
        <w:rPr>
          <w:rFonts w:hint="eastAsia"/>
        </w:rPr>
        <w:br/>
      </w:r>
      <w:r>
        <w:rPr>
          <w:rFonts w:hint="eastAsia"/>
        </w:rPr>
        <w:t>　　　　　　2、2007年中国烧碱价格震荡性分析</w:t>
      </w:r>
      <w:r>
        <w:rPr>
          <w:rFonts w:hint="eastAsia"/>
        </w:rPr>
        <w:br/>
      </w:r>
      <w:r>
        <w:rPr>
          <w:rFonts w:hint="eastAsia"/>
        </w:rPr>
        <w:t>　　　　　　3、中国烧碱价格预测</w:t>
      </w:r>
      <w:r>
        <w:rPr>
          <w:rFonts w:hint="eastAsia"/>
        </w:rPr>
        <w:br/>
      </w:r>
      <w:r>
        <w:rPr>
          <w:rFonts w:hint="eastAsia"/>
        </w:rPr>
        <w:t>　　　　　　3.1 、指数平滑时间序列预测模型</w:t>
      </w:r>
      <w:r>
        <w:rPr>
          <w:rFonts w:hint="eastAsia"/>
        </w:rPr>
        <w:br/>
      </w:r>
      <w:r>
        <w:rPr>
          <w:rFonts w:hint="eastAsia"/>
        </w:rPr>
        <w:t>　　　　　　3.2 、参数的选择及意义</w:t>
      </w:r>
      <w:r>
        <w:rPr>
          <w:rFonts w:hint="eastAsia"/>
        </w:rPr>
        <w:br/>
      </w:r>
      <w:r>
        <w:rPr>
          <w:rFonts w:hint="eastAsia"/>
        </w:rPr>
        <w:t>　　　　　　3.3 、烧碱行业修正系数建议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中国烧碱行业发展运行环境分析</w:t>
      </w:r>
      <w:r>
        <w:rPr>
          <w:rFonts w:hint="eastAsia"/>
        </w:rPr>
        <w:br/>
      </w:r>
      <w:r>
        <w:rPr>
          <w:rFonts w:hint="eastAsia"/>
        </w:rPr>
        <w:t>　　第一节 宏观经济运行轨迹</w:t>
      </w:r>
      <w:r>
        <w:rPr>
          <w:rFonts w:hint="eastAsia"/>
        </w:rPr>
        <w:br/>
      </w:r>
      <w:r>
        <w:rPr>
          <w:rFonts w:hint="eastAsia"/>
        </w:rPr>
        <w:t>　　第二节 中国经济发展展望</w:t>
      </w:r>
      <w:r>
        <w:rPr>
          <w:rFonts w:hint="eastAsia"/>
        </w:rPr>
        <w:br/>
      </w:r>
      <w:r>
        <w:rPr>
          <w:rFonts w:hint="eastAsia"/>
        </w:rPr>
        <w:t>　　　　　　1、国内外重点权威机构对未来经济发展预测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　　　　2、中国固定资产投资预测</w:t>
      </w:r>
      <w:r>
        <w:rPr>
          <w:rFonts w:hint="eastAsia"/>
        </w:rPr>
        <w:br/>
      </w:r>
      <w:r>
        <w:rPr>
          <w:rFonts w:hint="eastAsia"/>
        </w:rPr>
        <w:t>　　第三节 2007年中国烧碱行业相关政策解读</w:t>
      </w:r>
      <w:r>
        <w:rPr>
          <w:rFonts w:hint="eastAsia"/>
        </w:rPr>
        <w:br/>
      </w:r>
      <w:r>
        <w:rPr>
          <w:rFonts w:hint="eastAsia"/>
        </w:rPr>
        <w:t>　　　　　　1、节能减排</w:t>
      </w:r>
      <w:r>
        <w:rPr>
          <w:rFonts w:hint="eastAsia"/>
        </w:rPr>
        <w:br/>
      </w:r>
      <w:r>
        <w:rPr>
          <w:rFonts w:hint="eastAsia"/>
        </w:rPr>
        <w:t>　　　　　　2、差别电价</w:t>
      </w:r>
      <w:r>
        <w:rPr>
          <w:rFonts w:hint="eastAsia"/>
        </w:rPr>
        <w:br/>
      </w:r>
      <w:r>
        <w:rPr>
          <w:rFonts w:hint="eastAsia"/>
        </w:rPr>
        <w:t>　　　　　　3、准入门槛</w:t>
      </w:r>
      <w:r>
        <w:rPr>
          <w:rFonts w:hint="eastAsia"/>
        </w:rPr>
        <w:br/>
      </w:r>
      <w:r>
        <w:rPr>
          <w:rFonts w:hint="eastAsia"/>
        </w:rPr>
        <w:t>　　　　　　4、危险品运输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中国烧碱行业投资机会分析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1、中国烧碱行业主要区域投资机会</w:t>
      </w:r>
      <w:r>
        <w:rPr>
          <w:rFonts w:hint="eastAsia"/>
        </w:rPr>
        <w:br/>
      </w:r>
      <w:r>
        <w:rPr>
          <w:rFonts w:hint="eastAsia"/>
        </w:rPr>
        <w:t>　　　　　　2、中国烧碱出口市场投资机会</w:t>
      </w:r>
      <w:r>
        <w:rPr>
          <w:rFonts w:hint="eastAsia"/>
        </w:rPr>
        <w:br/>
      </w:r>
      <w:r>
        <w:rPr>
          <w:rFonts w:hint="eastAsia"/>
        </w:rPr>
        <w:t>　　第二节 中-智-林-中国烧碱行业发展战略建议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93baef7442e4" w:history="1">
        <w:r>
          <w:rPr>
            <w:rStyle w:val="Hyperlink"/>
          </w:rPr>
          <w:t>2008年中国烧碱行业分析及预测报告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093baef7442e4" w:history="1">
        <w:r>
          <w:rPr>
            <w:rStyle w:val="Hyperlink"/>
          </w:rPr>
          <w:t>https://www.20087.com/2007-11/R_2008shaojianfenxijiyuceBaoGao.html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662ecb1a4357" w:history="1">
      <w:r>
        <w:rPr>
          <w:rStyle w:val="Hyperlink"/>
        </w:rPr>
        <w:t>2008年中国烧碱行业分析及预测报告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shaojianfenxijiyuceBaoGao.html" TargetMode="External" Id="Rb87093baef74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shaojianfenxijiyuceBaoGao.html" TargetMode="External" Id="R110a662ecb1a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2007-11-26T06:03:00Z</dcterms:created>
  <dcterms:modified xsi:type="dcterms:W3CDTF">2007-11-26T07:03:00Z</dcterms:modified>
  <dc:subject>2008年中国烧碱行业分析及预测报告</dc:subject>
  <dc:title>2008年中国烧碱行业分析及预测报告</dc:title>
  <cp:keywords>2008年中国烧碱行业分析及预测报告</cp:keywords>
  <dc:description>2008年中国烧碱行业分析及预测报告</dc:description>
</cp:coreProperties>
</file>