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cf4eefed4f6c" w:history="1">
              <w:r>
                <w:rPr>
                  <w:rStyle w:val="Hyperlink"/>
                </w:rPr>
                <w:t>中国混合动力系统领域技术发展报告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cf4eefed4f6c" w:history="1">
              <w:r>
                <w:rPr>
                  <w:rStyle w:val="Hyperlink"/>
                </w:rPr>
                <w:t>中国混合动力系统领域技术发展报告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bcf4eefed4f6c" w:history="1">
                <w:r>
                  <w:rPr>
                    <w:rStyle w:val="Hyperlink"/>
                  </w:rPr>
                  <w:t>https://www.20087.com/2007-12/R_zhongguohunhedonglixitonglingyujishuBaoGao.html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行业（领域）背景介绍</w:t>
      </w:r>
      <w:r>
        <w:rPr>
          <w:rFonts w:hint="eastAsia"/>
        </w:rPr>
        <w:br/>
      </w:r>
      <w:r>
        <w:rPr>
          <w:rFonts w:hint="eastAsia"/>
        </w:rPr>
        <w:t>　　　　一、混合动力系统涉及的核心技术及其定义和分类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二、混合动力系统的国内外技术发展状况概述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三、混合动力系统产品简介（主要品种、市场收入情况、专利有效期情况、其外围专利情况）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混合动力系统专利技术总体发展概况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一、混合动力系统专利申请量占所有专利申请总量的比例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二、混合动力系统专利申请时间发展趋势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三、混合动力系统技术地域分布及重点技术发展趋势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四、混合动力系统主要技术类别发展趋势及区域分布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五、国内和国外混合动力系统技术发展趋势对比分析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六、混合动力系统专利权人地域分布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国内混合动力系统专利技术发展概况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三、中国混合动力系统N强企业的专利申请情况（发明，实用新型，外观，科研经费投入等）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CAN总线技术发展趋势分析</w:t>
      </w:r>
      <w:r>
        <w:rPr>
          <w:rFonts w:hint="eastAsia"/>
        </w:rPr>
        <w:br/>
      </w:r>
      <w:r>
        <w:rPr>
          <w:rFonts w:hint="eastAsia"/>
        </w:rPr>
        <w:t>　　　　一、CAN总线技术领域专利申请时间发展趋势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二、CAN总线技术领域专利申请区域分布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三、CAN总线技术领域核心技术的专利分布情况及发展趋势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四、CAN总线技术的专利权人分析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五、国内外CAN总线技术专利技术对比研究</w:t>
      </w:r>
      <w:r>
        <w:rPr>
          <w:rFonts w:hint="eastAsia"/>
        </w:rPr>
        <w:br/>
      </w:r>
      <w:r>
        <w:rPr>
          <w:rFonts w:hint="eastAsia"/>
        </w:rPr>
        <w:t>　　第二节 系统集成技术发展趋势分析</w:t>
      </w:r>
      <w:r>
        <w:rPr>
          <w:rFonts w:hint="eastAsia"/>
        </w:rPr>
        <w:br/>
      </w:r>
      <w:r>
        <w:rPr>
          <w:rFonts w:hint="eastAsia"/>
        </w:rPr>
        <w:t>　　　　一、系统集成技术领域专利申请时间发展趋势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二、系统集成技术领域专利申请区域分布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三、系统集成技术领域核心技术的专利分布情况及发展趋势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四、系统集成技术的专利权人分析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五、国内外系统集成技术专利技术对比研究</w:t>
      </w:r>
      <w:r>
        <w:rPr>
          <w:rFonts w:hint="eastAsia"/>
        </w:rPr>
        <w:br/>
      </w:r>
      <w:r>
        <w:rPr>
          <w:rFonts w:hint="eastAsia"/>
        </w:rPr>
        <w:t>　　第三节 蓄电池技术发展趋势分析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中国行业N强企业专利技术发展趋势分析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丰田自动车株式会社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本田技研工业株式会社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清华大学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通用汽车公司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东风汽车公司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浙江大学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北京嘉捷源技术开发有限公司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第九节 华南理工大学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第十节 现代自动车株式会社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世界混合动力系统发展趋势总结</w:t>
      </w:r>
      <w:r>
        <w:rPr>
          <w:rFonts w:hint="eastAsia"/>
        </w:rPr>
        <w:br/>
      </w:r>
      <w:r>
        <w:rPr>
          <w:rFonts w:hint="eastAsia"/>
        </w:rPr>
        <w:t>　　第二节 中:智:林　我国混合动力系统技术发展建议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2、2006中国混合动力系统企业N强名录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cf4eefed4f6c" w:history="1">
        <w:r>
          <w:rPr>
            <w:rStyle w:val="Hyperlink"/>
          </w:rPr>
          <w:t>中国混合动力系统领域技术发展报告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bcf4eefed4f6c" w:history="1">
        <w:r>
          <w:rPr>
            <w:rStyle w:val="Hyperlink"/>
          </w:rPr>
          <w:t>https://www.20087.com/2007-12/R_zhongguohunhedonglixitonglingyujishuBaoGao.html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07e2731f492e" w:history="1">
      <w:r>
        <w:rPr>
          <w:rStyle w:val="Hyperlink"/>
        </w:rPr>
        <w:t>中国混合动力系统领域技术发展报告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hunhedonglixitonglingyujishuBaoGao.html" TargetMode="External" Id="R8cebcf4eefed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hunhedonglixitonglingyujishuBaoGao.html" TargetMode="External" Id="Rfc1f07e2731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2007-12-02T07:14:00Z</dcterms:created>
  <dcterms:modified xsi:type="dcterms:W3CDTF">2007-12-02T08:14:00Z</dcterms:modified>
  <dc:subject>中国混合动力系统领域技术发展报告</dc:subject>
  <dc:title>中国混合动力系统领域技术发展报告</dc:title>
  <cp:keywords>中国混合动力系统领域技术发展报告</cp:keywords>
  <dc:description>中国混合动力系统领域技术发展报告</dc:description>
</cp:coreProperties>
</file>