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acbdc90654ff0" w:history="1">
              <w:r>
                <w:rPr>
                  <w:rStyle w:val="Hyperlink"/>
                </w:rPr>
                <w:t>化学原料及化学制品产业进出口市场竞争监测报告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acbdc90654ff0" w:history="1">
              <w:r>
                <w:rPr>
                  <w:rStyle w:val="Hyperlink"/>
                </w:rPr>
                <w:t>化学原料及化学制品产业进出口市场竞争监测报告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aacbdc90654ff0" w:history="1">
                <w:r>
                  <w:rPr>
                    <w:rStyle w:val="Hyperlink"/>
                  </w:rPr>
                  <w:t>https://www.20087.com/2007-12/R_huaxueyuanliaojihuaxuezhipinchanyejiBaoGao.html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化学原料及化学制品产业进出口市场环境分析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一、美国化学原料及化学制品产业发展分析</w:t>
      </w:r>
      <w:r>
        <w:rPr>
          <w:rFonts w:hint="eastAsia"/>
        </w:rPr>
        <w:br/>
      </w:r>
      <w:r>
        <w:rPr>
          <w:rFonts w:hint="eastAsia"/>
        </w:rPr>
        <w:t>　　　　二、德国化学原料及化学制品产业发展分析</w:t>
      </w:r>
      <w:r>
        <w:rPr>
          <w:rFonts w:hint="eastAsia"/>
        </w:rPr>
        <w:br/>
      </w:r>
      <w:r>
        <w:rPr>
          <w:rFonts w:hint="eastAsia"/>
        </w:rPr>
        <w:t>　　　　三、英国化学原料及化学华制品产业发展分析</w:t>
      </w:r>
      <w:r>
        <w:rPr>
          <w:rFonts w:hint="eastAsia"/>
        </w:rPr>
        <w:br/>
      </w:r>
      <w:r>
        <w:rPr>
          <w:rFonts w:hint="eastAsia"/>
        </w:rPr>
        <w:t>　　第三节 化学原料及化学制品产业进出口存在的问题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化学原料及化学制品产业进口市场分析</w:t>
      </w:r>
      <w:r>
        <w:rPr>
          <w:rFonts w:hint="eastAsia"/>
        </w:rPr>
        <w:br/>
      </w:r>
      <w:r>
        <w:rPr>
          <w:rFonts w:hint="eastAsia"/>
        </w:rPr>
        <w:t>　　第一节 进口数量总量分析</w:t>
      </w:r>
      <w:r>
        <w:rPr>
          <w:rFonts w:hint="eastAsia"/>
        </w:rPr>
        <w:br/>
      </w:r>
      <w:r>
        <w:rPr>
          <w:rFonts w:hint="eastAsia"/>
        </w:rPr>
        <w:t>　　第二节 进口金额总量分析</w:t>
      </w:r>
      <w:r>
        <w:rPr>
          <w:rFonts w:hint="eastAsia"/>
        </w:rPr>
        <w:br/>
      </w:r>
      <w:r>
        <w:rPr>
          <w:rFonts w:hint="eastAsia"/>
        </w:rPr>
        <w:t>　　第三节 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化学原料及化经学制品产业出口市场分析</w:t>
      </w:r>
      <w:r>
        <w:rPr>
          <w:rFonts w:hint="eastAsia"/>
        </w:rPr>
        <w:br/>
      </w:r>
      <w:r>
        <w:rPr>
          <w:rFonts w:hint="eastAsia"/>
        </w:rPr>
        <w:t>　　第一节 出口数量总量分析</w:t>
      </w:r>
      <w:r>
        <w:rPr>
          <w:rFonts w:hint="eastAsia"/>
        </w:rPr>
        <w:br/>
      </w:r>
      <w:r>
        <w:rPr>
          <w:rFonts w:hint="eastAsia"/>
        </w:rPr>
        <w:t>　　第二节 出口金额总量分析</w:t>
      </w:r>
      <w:r>
        <w:rPr>
          <w:rFonts w:hint="eastAsia"/>
        </w:rPr>
        <w:br/>
      </w:r>
      <w:r>
        <w:rPr>
          <w:rFonts w:hint="eastAsia"/>
        </w:rPr>
        <w:t>　　第三节 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化学原料及化学制品产业企业进出口情况分析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江苏索普化工股份有限公司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第三节 江苏索普化工股份有限公司</w:t>
      </w:r>
      <w:r>
        <w:rPr>
          <w:rFonts w:hint="eastAsia"/>
        </w:rPr>
        <w:br/>
      </w:r>
      <w:r>
        <w:rPr>
          <w:rFonts w:hint="eastAsia"/>
        </w:rPr>
        <w:t>　　第四节 浙江江山化工股份有限公司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化学原料及化学制品产业进出口预测及建议</w:t>
      </w:r>
      <w:r>
        <w:rPr>
          <w:rFonts w:hint="eastAsia"/>
        </w:rPr>
        <w:br/>
      </w:r>
      <w:r>
        <w:rPr>
          <w:rFonts w:hint="eastAsia"/>
        </w:rPr>
        <w:t>　　第一节 化学原料及化学制品产业出口预测</w:t>
      </w:r>
      <w:r>
        <w:rPr>
          <w:rFonts w:hint="eastAsia"/>
        </w:rPr>
        <w:br/>
      </w:r>
      <w:r>
        <w:rPr>
          <w:rFonts w:hint="eastAsia"/>
        </w:rPr>
        <w:t>　　第二节 化学原料及化学制品产业进口预测</w:t>
      </w:r>
      <w:r>
        <w:rPr>
          <w:rFonts w:hint="eastAsia"/>
        </w:rPr>
        <w:br/>
      </w:r>
      <w:r>
        <w:rPr>
          <w:rFonts w:hint="eastAsia"/>
        </w:rPr>
        <w:t>　　第三节 中智~林~化学原料及化学制品产业纵出口建议</w:t>
      </w:r>
      <w:r>
        <w:rPr>
          <w:rFonts w:hint="eastAsia"/>
        </w:rPr>
        <w:br/>
      </w:r>
      <w:r>
        <w:rPr>
          <w:rFonts w:hint="eastAsia"/>
        </w:rPr>
        <w:t>　　图表 2006全年化学原料及化学制品产业部分企业出口情况</w:t>
      </w:r>
      <w:r>
        <w:rPr>
          <w:rFonts w:hint="eastAsia"/>
        </w:rPr>
        <w:br/>
      </w:r>
      <w:r>
        <w:rPr>
          <w:rFonts w:hint="eastAsia"/>
        </w:rPr>
        <w:t>　　图表 2006年全年西南地区成本费用情况统计</w:t>
      </w:r>
      <w:r>
        <w:rPr>
          <w:rFonts w:hint="eastAsia"/>
        </w:rPr>
        <w:br/>
      </w:r>
      <w:r>
        <w:rPr>
          <w:rFonts w:hint="eastAsia"/>
        </w:rPr>
        <w:t>　　图表 2007年化学原料及化学制品行业集中度</w:t>
      </w:r>
      <w:r>
        <w:rPr>
          <w:rFonts w:hint="eastAsia"/>
        </w:rPr>
        <w:br/>
      </w:r>
      <w:r>
        <w:rPr>
          <w:rFonts w:hint="eastAsia"/>
        </w:rPr>
        <w:t>　　图表 2006-2007年上海石化企业资产负债表</w:t>
      </w:r>
      <w:r>
        <w:rPr>
          <w:rFonts w:hint="eastAsia"/>
        </w:rPr>
        <w:br/>
      </w:r>
      <w:r>
        <w:rPr>
          <w:rFonts w:hint="eastAsia"/>
        </w:rPr>
        <w:t>　　图表 2006-2007年江江苏索普企业利润分配表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2007年化学原料及化学制品制造业产品出口数横量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2007年化学原料及化学制品制造业产品出口国家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2007年化学原料及化学制品制造业产品出口金额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2007年化学原料及化学制品制造业产品进口数量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2007年化学原料及化学制品制造业产品进口金额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2007年化学原料及化学制品制造业产品进口国家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acbdc90654ff0" w:history="1">
        <w:r>
          <w:rPr>
            <w:rStyle w:val="Hyperlink"/>
          </w:rPr>
          <w:t>化学原料及化学制品产业进出口市场竞争监测报告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aacbdc90654ff0" w:history="1">
        <w:r>
          <w:rPr>
            <w:rStyle w:val="Hyperlink"/>
          </w:rPr>
          <w:t>https://www.20087.com/2007-12/R_huaxueyuanliaojihuaxuezhipinchanyejiBaoGao.html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2e53b85624591" w:history="1">
      <w:r>
        <w:rPr>
          <w:rStyle w:val="Hyperlink"/>
        </w:rPr>
        <w:t>化学原料及化学制品产业进出口市场竞争监测报告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huaxueyuanliaojihuaxuezhipinchanyejiBaoGao.html" TargetMode="External" Id="Rd8aacbdc9065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huaxueyuanliaojihuaxuezhipinchanyejiBaoGao.html" TargetMode="External" Id="Rc152e53b8562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2007-12-26T02:23:00Z</dcterms:created>
  <dcterms:modified xsi:type="dcterms:W3CDTF">2007-12-26T03:23:00Z</dcterms:modified>
  <dc:subject>化学原料及化学制品产业进出口市场竞争监测报告</dc:subject>
  <dc:title>化学原料及化学制品产业进出口市场竞争监测报告</dc:title>
  <cp:keywords>化学原料及化学制品产业进出口市场竞争监测报告</cp:keywords>
  <dc:description>化学原料及化学制品产业进出口市场竞争监测报告</dc:description>
</cp:coreProperties>
</file>