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8e73037147d3" w:history="1">
              <w:r>
                <w:rPr>
                  <w:rStyle w:val="Hyperlink"/>
                </w:rPr>
                <w:t>医疗诊断、监护及治疗设备制造产业竞争对手监测报告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8e73037147d3" w:history="1">
              <w:r>
                <w:rPr>
                  <w:rStyle w:val="Hyperlink"/>
                </w:rPr>
                <w:t>医疗诊断、监护及治疗设备制造产业竞争对手监测报告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f8e73037147d3" w:history="1">
                <w:r>
                  <w:rPr>
                    <w:rStyle w:val="Hyperlink"/>
                  </w:rPr>
                  <w:t>https://www.20087.com/2007-12/R_yiliaozhenduanjianhujizhiliaoshebeiz576BaoGao.html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主要监测企业：</w:t>
      </w:r>
      <w:r>
        <w:rPr>
          <w:rFonts w:hint="eastAsia"/>
        </w:rPr>
        <w:br/>
      </w:r>
      <w:r>
        <w:rPr>
          <w:rFonts w:hint="eastAsia"/>
        </w:rPr>
        <w:t>　　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山东万杰高科技股份有限公司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医疗诊断、监护及治疗设备制造产业产销情况汇总</w:t>
      </w:r>
      <w:r>
        <w:rPr>
          <w:rFonts w:hint="eastAsia"/>
        </w:rPr>
        <w:br/>
      </w:r>
      <w:r>
        <w:rPr>
          <w:rFonts w:hint="eastAsia"/>
        </w:rPr>
        <w:t>　　1.2 医疗诊断、监护及治疗设备制造产业进出口情况汇总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竞争企业华海外市场拓展业务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新产品的研经发动态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企业资本资源纵构成分析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 2007年医疗仪器设备月度产量示意图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2007年手术器横械年度产量示意图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2007年手术器械月度产量示意图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2007年诊断用品年度产量示意图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2007年诊断用品月度产量示意图</w:t>
      </w:r>
      <w:r>
        <w:rPr>
          <w:rFonts w:hint="eastAsia"/>
        </w:rPr>
        <w:br/>
      </w:r>
      <w:r>
        <w:rPr>
          <w:rFonts w:hint="eastAsia"/>
        </w:rPr>
        <w:t>　　图表 2007年心电图记录仪出口统计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2007年超声波扫描装置进口统计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2007年病员监护仪进口统计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2006-2007年企业偿债能力分析</w:t>
      </w:r>
      <w:r>
        <w:rPr>
          <w:rFonts w:hint="eastAsia"/>
        </w:rPr>
        <w:br/>
      </w:r>
      <w:r>
        <w:rPr>
          <w:rFonts w:hint="eastAsia"/>
        </w:rPr>
        <w:t>　　图表 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 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8e73037147d3" w:history="1">
        <w:r>
          <w:rPr>
            <w:rStyle w:val="Hyperlink"/>
          </w:rPr>
          <w:t>医疗诊断、监护及治疗设备制造产业竞争对手监测报告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f8e73037147d3" w:history="1">
        <w:r>
          <w:rPr>
            <w:rStyle w:val="Hyperlink"/>
          </w:rPr>
          <w:t>https://www.20087.com/2007-12/R_yiliaozhenduanjianhujizhiliaoshebeiz576BaoGao.html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a4844bb242c3" w:history="1">
      <w:r>
        <w:rPr>
          <w:rStyle w:val="Hyperlink"/>
        </w:rPr>
        <w:t>医疗诊断、监护及治疗设备制造产业竞争对手监测报告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liaozhenduanjianhujizhiliaoshebeiz576BaoGao.html" TargetMode="External" Id="Rc15f8e73037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liaozhenduanjianhujizhiliaoshebeiz576BaoGao.html" TargetMode="External" Id="Ra472a4844bb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2007-12-28T02:58:00Z</dcterms:created>
  <dcterms:modified xsi:type="dcterms:W3CDTF">2007-12-28T03:58:00Z</dcterms:modified>
  <dc:subject>医疗诊断、监护及治疗设备制造产业竞争对手监测报告</dc:subject>
  <dc:title>医疗诊断、监护及治疗设备制造产业竞争对手监测报告</dc:title>
  <cp:keywords>医疗诊断、监护及治疗设备制造产业竞争对手监测报告</cp:keywords>
  <dc:description>医疗诊断、监护及治疗设备制造产业竞争对手监测报告</dc:description>
</cp:coreProperties>
</file>