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8bd29636a437b" w:history="1">
              <w:r>
                <w:rPr>
                  <w:rStyle w:val="Hyperlink"/>
                </w:rPr>
                <w:t>半导体分立器件制造行业行业区域投资机会分析研究报告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8bd29636a437b" w:history="1">
              <w:r>
                <w:rPr>
                  <w:rStyle w:val="Hyperlink"/>
                </w:rPr>
                <w:t>半导体分立器件制造行业行业区域投资机会分析研究报告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8bd29636a437b" w:history="1">
                <w:r>
                  <w:rPr>
                    <w:rStyle w:val="Hyperlink"/>
                  </w:rPr>
                  <w:t>https://www.20087.com/2007-12/R_bandaotifenliqijianzhizaoquyutouzijiBaoGao.html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半导体分立器件制造行业行业运行分析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一、半导体分立器件制造行业华行业发展现状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二、半导体分立器件制造行业行业数据分析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华南地区竞争力经分析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西北地区投纵资运行的基本态势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半导体分立器件制造行业行业投资机会与风险分析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　半导体分立器件制造行业行业投资建议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一、半导体分立器件制造行业行业投资方式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二、半导体分立器件制造行业行业投资时机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三、半导体分立器件制造行业行业投资方向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2007年半导体分立器件制造行横业西北地区生产情况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2007年半导体分立器件制造行业集中度</w:t>
      </w:r>
      <w:r>
        <w:rPr>
          <w:rFonts w:hint="eastAsia"/>
        </w:rPr>
        <w:br/>
      </w:r>
      <w:r>
        <w:rPr>
          <w:rFonts w:hint="eastAsia"/>
        </w:rPr>
        <w:t>　　图表 2006-2007年江苏长电科技股份有限公司企业资产负债表</w:t>
      </w:r>
      <w:r>
        <w:rPr>
          <w:rFonts w:hint="eastAsia"/>
        </w:rPr>
        <w:br/>
      </w:r>
      <w:r>
        <w:rPr>
          <w:rFonts w:hint="eastAsia"/>
        </w:rPr>
        <w:t>　　图表 2006-2007年天津中环半导体股份有限公司利润分配表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2006-2007年天津中环半导体股份有限公司现金流量表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8bd29636a437b" w:history="1">
        <w:r>
          <w:rPr>
            <w:rStyle w:val="Hyperlink"/>
          </w:rPr>
          <w:t>半导体分立器件制造行业行业区域投资机会分析研究报告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8bd29636a437b" w:history="1">
        <w:r>
          <w:rPr>
            <w:rStyle w:val="Hyperlink"/>
          </w:rPr>
          <w:t>https://www.20087.com/2007-12/R_bandaotifenliqijianzhizaoquyutouzijiBaoGao.html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a598972947f0" w:history="1">
      <w:r>
        <w:rPr>
          <w:rStyle w:val="Hyperlink"/>
        </w:rPr>
        <w:t>半导体分立器件制造行业行业区域投资机会分析研究报告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bandaotifenliqijianzhizaoquyutouzijiBaoGao.html" TargetMode="External" Id="Ree48bd29636a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bandaotifenliqijianzhizaoquyutouzijiBaoGao.html" TargetMode="External" Id="R8478a5989729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2007-12-27T02:38:00Z</dcterms:created>
  <dcterms:modified xsi:type="dcterms:W3CDTF">2007-12-27T03:38:00Z</dcterms:modified>
  <dc:subject>半导体分立器件制造行业行业区域投资机会分析研究报告</dc:subject>
  <dc:title>半导体分立器件制造行业行业区域投资机会分析研究报告</dc:title>
  <cp:keywords>半导体分立器件制造行业行业区域投资机会分析研究报告</cp:keywords>
  <dc:description>半导体分立器件制造行业行业区域投资机会分析研究报告</dc:description>
</cp:coreProperties>
</file>