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64dbbaf774972" w:history="1">
              <w:r>
                <w:rPr>
                  <w:rStyle w:val="Hyperlink"/>
                </w:rPr>
                <w:t>数控车床制造技术领域重点企业核心技术战略深度分析报告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64dbbaf774972" w:history="1">
              <w:r>
                <w:rPr>
                  <w:rStyle w:val="Hyperlink"/>
                </w:rPr>
                <w:t>数控车床制造技术领域重点企业核心技术战略深度分析报告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64dbbaf774972" w:history="1">
                <w:r>
                  <w:rPr>
                    <w:rStyle w:val="Hyperlink"/>
                  </w:rPr>
                  <w:t>https://www.20087.com/2007-12/R_shukongchechuangzhizaojishulingyuzhoBaoGao.html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数控车床制造技术领域背景介绍</w:t>
      </w:r>
      <w:r>
        <w:rPr>
          <w:rFonts w:hint="eastAsia"/>
        </w:rPr>
        <w:br/>
      </w:r>
      <w:r>
        <w:rPr>
          <w:rFonts w:hint="eastAsia"/>
        </w:rPr>
        <w:t>　　　　一、数控车床制造技术领域涉及的核心技术及其定义和分类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二、数控车床制造技术领域的国内外技术发展状况概述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三、数控车床制造技术领域产品简介（主要品种、市场收入情况、专利有效期情况、其外围专利情况）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数控车床制造技术领域专利技术概况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一、数控车床制造技术领域重点企业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重点企业专利战略剖析－Okuma公司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重点企业专利战略剖析－Mori Seiki Seisakusho公司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重点企业专利战略剖析－Citizen Watch公司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重点企业专利战略剖析－Hitachi Seiki公司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重点企业专利战略剖析－Daewoo Heavy Ind.公司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中^智^林^：深度分析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64dbbaf774972" w:history="1">
        <w:r>
          <w:rPr>
            <w:rStyle w:val="Hyperlink"/>
          </w:rPr>
          <w:t>数控车床制造技术领域重点企业核心技术战略深度分析报告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64dbbaf774972" w:history="1">
        <w:r>
          <w:rPr>
            <w:rStyle w:val="Hyperlink"/>
          </w:rPr>
          <w:t>https://www.20087.com/2007-12/R_shukongchechuangzhizaojishulingyuzhoBaoGao.html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9de204bd243ef" w:history="1">
      <w:r>
        <w:rPr>
          <w:rStyle w:val="Hyperlink"/>
        </w:rPr>
        <w:t>数控车床制造技术领域重点企业核心技术战略深度分析报告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ukongchechuangzhizaojishulingyuzhoBaoGao.html" TargetMode="External" Id="Rb7064dbbaf77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ukongchechuangzhizaojishulingyuzhoBaoGao.html" TargetMode="External" Id="R9089de204bd2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2007-12-13T07:46:00Z</dcterms:created>
  <dcterms:modified xsi:type="dcterms:W3CDTF">2007-12-13T08:46:00Z</dcterms:modified>
  <dc:subject>数控车床制造技术领域重点企业核心技术战略深度分析报告</dc:subject>
  <dc:title>数控车床制造技术领域重点企业核心技术战略深度分析报告</dc:title>
  <cp:keywords>数控车床制造技术领域重点企业核心技术战略深度分析报告</cp:keywords>
  <dc:description>数控车床制造技术领域重点企业核心技术战略深度分析报告</dc:description>
</cp:coreProperties>
</file>