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07742e0a543b7" w:history="1">
              <w:r>
                <w:rPr>
                  <w:rStyle w:val="Hyperlink"/>
                </w:rPr>
                <w:t>糕点及面包制造行业项目可行性分析报告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07742e0a543b7" w:history="1">
              <w:r>
                <w:rPr>
                  <w:rStyle w:val="Hyperlink"/>
                </w:rPr>
                <w:t>糕点及面包制造行业项目可行性分析报告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007742e0a543b7" w:history="1">
                <w:r>
                  <w:rPr>
                    <w:rStyle w:val="Hyperlink"/>
                  </w:rPr>
                  <w:t>https://www.20087.com/2007-12/R_gaodianjimianbaozhizaoxiangmukexingxBaoGao.html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糕点及面包制造行业项目概述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糕点及面包制华造行业项目投资环境分析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糕点及面包制造行业市场调查及预测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一、糕点及面包制造行业市场规模及使用情况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二、糕点及面包制造行业现有生产能力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三、糕点及面包制造行业产品市场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四、产品市场推销策略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糕点及面包制造行业市场特征分析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糕点及面包制造行业竞争实力分析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（二）非价格经策略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中.智.林：项目评价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07742e0a543b7" w:history="1">
        <w:r>
          <w:rPr>
            <w:rStyle w:val="Hyperlink"/>
          </w:rPr>
          <w:t>糕点及面包制造行业项目可行性分析报告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007742e0a543b7" w:history="1">
        <w:r>
          <w:rPr>
            <w:rStyle w:val="Hyperlink"/>
          </w:rPr>
          <w:t>https://www.20087.com/2007-12/R_gaodianjimianbaozhizaoxiangmukexingxBaoGao.html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25aab3e164f70" w:history="1">
      <w:r>
        <w:rPr>
          <w:rStyle w:val="Hyperlink"/>
        </w:rPr>
        <w:t>糕点及面包制造行业项目可行性分析报告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gaodianjimianbaozhizaoxiangmukexingxBaoGao.html" TargetMode="External" Id="R83007742e0a5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gaodianjimianbaozhizaoxiangmukexingxBaoGao.html" TargetMode="External" Id="Rc2825aab3e16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2007-12-10T03:06:00Z</dcterms:created>
  <dcterms:modified xsi:type="dcterms:W3CDTF">2007-12-10T04:06:00Z</dcterms:modified>
  <dc:subject>糕点及面包制造行业项目可行性分析报告</dc:subject>
  <dc:title>糕点及面包制造行业项目可行性分析报告</dc:title>
  <cp:keywords>糕点及面包制造行业项目可行性分析报告</cp:keywords>
  <dc:description>糕点及面包制造行业项目可行性分析报告</dc:description>
</cp:coreProperties>
</file>