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24221dcb413e" w:history="1">
              <w:r>
                <w:rPr>
                  <w:rStyle w:val="Hyperlink"/>
                </w:rPr>
                <w:t>黑色金属矿采选行业项目可行性分析报告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24221dcb413e" w:history="1">
              <w:r>
                <w:rPr>
                  <w:rStyle w:val="Hyperlink"/>
                </w:rPr>
                <w:t>黑色金属矿采选行业项目可行性分析报告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324221dcb413e" w:history="1">
                <w:r>
                  <w:rPr>
                    <w:rStyle w:val="Hyperlink"/>
                  </w:rPr>
                  <w:t>https://www.20087.com/2007-12/R_heisejinshukuangcaixuanxiangmukexingBaoGao.html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黑色金属矿采选行业项目概述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黑色金属矿采选行业项目投资环境分析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黑色金属矿采选行业项目技术可行性分析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黑色金属矿采选行业主要技术类型</w:t>
      </w:r>
      <w:r>
        <w:rPr>
          <w:rFonts w:hint="eastAsia"/>
        </w:rPr>
        <w:br/>
      </w:r>
      <w:r>
        <w:rPr>
          <w:rFonts w:hint="eastAsia"/>
        </w:rPr>
        <w:t>　　第二节 黑色金属矿采选行业技术发展状况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黑色金属矿采选行业技术风险</w:t>
      </w:r>
      <w:r>
        <w:rPr>
          <w:rFonts w:hint="eastAsia"/>
        </w:rPr>
        <w:br/>
      </w:r>
      <w:r>
        <w:rPr>
          <w:rFonts w:hint="eastAsia"/>
        </w:rPr>
        <w:t>　　第四节 黑色金属矿采选行业技术发展趋势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黑色金属矿采选行业市场调查及预测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一、黑色金属矿采选行业市场华规模及使用情况</w:t>
      </w:r>
      <w:r>
        <w:rPr>
          <w:rFonts w:hint="eastAsia"/>
        </w:rPr>
        <w:br/>
      </w:r>
      <w:r>
        <w:rPr>
          <w:rFonts w:hint="eastAsia"/>
        </w:rPr>
        <w:t>　　　　二、黑色金属矿采选行业现有生产能力</w:t>
      </w:r>
      <w:r>
        <w:rPr>
          <w:rFonts w:hint="eastAsia"/>
        </w:rPr>
        <w:br/>
      </w:r>
      <w:r>
        <w:rPr>
          <w:rFonts w:hint="eastAsia"/>
        </w:rPr>
        <w:t>　　　　三、黑色金属矿采选行业产品市场</w:t>
      </w:r>
      <w:r>
        <w:rPr>
          <w:rFonts w:hint="eastAsia"/>
        </w:rPr>
        <w:br/>
      </w:r>
      <w:r>
        <w:rPr>
          <w:rFonts w:hint="eastAsia"/>
        </w:rPr>
        <w:t>　　　　四、黑色金属矿采选行业产品价格</w:t>
      </w:r>
      <w:r>
        <w:rPr>
          <w:rFonts w:hint="eastAsia"/>
        </w:rPr>
        <w:br/>
      </w:r>
      <w:r>
        <w:rPr>
          <w:rFonts w:hint="eastAsia"/>
        </w:rPr>
        <w:t>　　　　五、黑色金属矿采选行业产品发展趋势</w:t>
      </w:r>
      <w:r>
        <w:rPr>
          <w:rFonts w:hint="eastAsia"/>
        </w:rPr>
        <w:br/>
      </w:r>
      <w:r>
        <w:rPr>
          <w:rFonts w:hint="eastAsia"/>
        </w:rPr>
        <w:t>　　　　六、黑色金属矿采选产品市场推销策略</w:t>
      </w:r>
      <w:r>
        <w:rPr>
          <w:rFonts w:hint="eastAsia"/>
        </w:rPr>
        <w:br/>
      </w:r>
      <w:r>
        <w:rPr>
          <w:rFonts w:hint="eastAsia"/>
        </w:rPr>
        <w:t>　　第二节 黑色金属矿采选行业市场特征分析</w:t>
      </w:r>
      <w:r>
        <w:rPr>
          <w:rFonts w:hint="eastAsia"/>
        </w:rPr>
        <w:br/>
      </w:r>
      <w:r>
        <w:rPr>
          <w:rFonts w:hint="eastAsia"/>
        </w:rPr>
        <w:t>　　　　一、黑色金属矿采选产品市场供求分析</w:t>
      </w:r>
      <w:r>
        <w:rPr>
          <w:rFonts w:hint="eastAsia"/>
        </w:rPr>
        <w:br/>
      </w:r>
      <w:r>
        <w:rPr>
          <w:rFonts w:hint="eastAsia"/>
        </w:rPr>
        <w:t>　　　　二、黑色金属矿采选产品细分市场分析</w:t>
      </w:r>
      <w:r>
        <w:rPr>
          <w:rFonts w:hint="eastAsia"/>
        </w:rPr>
        <w:br/>
      </w:r>
      <w:r>
        <w:rPr>
          <w:rFonts w:hint="eastAsia"/>
        </w:rPr>
        <w:t>　　　　三、黑色金属矿采选市场经发展预测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黑色金属矿采选行业竞争实华力分析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黑色金属矿采选经项目经纵济效益和社会效应分析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黑色金属矿采选项目风险评估</w:t>
      </w:r>
      <w:r>
        <w:rPr>
          <w:rFonts w:hint="eastAsia"/>
        </w:rPr>
        <w:br/>
      </w:r>
      <w:r>
        <w:rPr>
          <w:rFonts w:hint="eastAsia"/>
        </w:rPr>
        <w:t>　　第一节 盈亏平衡纵分析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黑色金属矿采选项目可行性结论与建议</w:t>
      </w:r>
      <w:r>
        <w:rPr>
          <w:rFonts w:hint="eastAsia"/>
        </w:rPr>
        <w:br/>
      </w:r>
      <w:r>
        <w:rPr>
          <w:rFonts w:hint="eastAsia"/>
        </w:rPr>
        <w:t>　　第一节 黑色金属矿采选项目可行性分析报告结论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黑色金属矿采选项目横存在问题与建议</w:t>
      </w:r>
      <w:r>
        <w:rPr>
          <w:rFonts w:hint="eastAsia"/>
        </w:rPr>
        <w:br/>
      </w:r>
      <w:r>
        <w:rPr>
          <w:rFonts w:hint="eastAsia"/>
        </w:rPr>
        <w:t>　　第三节 中⋅智⋅林⋅　黑色金属矿采选项横目评价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24221dcb413e" w:history="1">
        <w:r>
          <w:rPr>
            <w:rStyle w:val="Hyperlink"/>
          </w:rPr>
          <w:t>黑色金属矿采选行业项目可行性分析报告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324221dcb413e" w:history="1">
        <w:r>
          <w:rPr>
            <w:rStyle w:val="Hyperlink"/>
          </w:rPr>
          <w:t>https://www.20087.com/2007-12/R_heisejinshukuangcaixuanxiangmukexingBaoGao.html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8524357447c7" w:history="1">
      <w:r>
        <w:rPr>
          <w:rStyle w:val="Hyperlink"/>
        </w:rPr>
        <w:t>黑色金属矿采选行业项目可行性分析报告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eisejinshukuangcaixuanxiangmukexingBaoGao.html" TargetMode="External" Id="R0df324221dcb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eisejinshukuangcaixuanxiangmukexingBaoGao.html" TargetMode="External" Id="R9c9785243574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2007-12-02T06:45:00Z</dcterms:created>
  <dcterms:modified xsi:type="dcterms:W3CDTF">2007-12-02T07:45:00Z</dcterms:modified>
  <dc:subject>黑色金属矿采选行业项目可行性分析报告</dc:subject>
  <dc:title>黑色金属矿采选行业项目可行性分析报告</dc:title>
  <cp:keywords>黑色金属矿采选行业项目可行性分析报告</cp:keywords>
  <dc:description>黑色金属矿采选行业项目可行性分析报告</dc:description>
</cp:coreProperties>
</file>