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f573ee44b41b1" w:history="1">
              <w:r>
                <w:rPr>
                  <w:rStyle w:val="Hyperlink"/>
                </w:rPr>
                <w:t>2007年中国生物农药产业竞争对手监测报告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f573ee44b41b1" w:history="1">
              <w:r>
                <w:rPr>
                  <w:rStyle w:val="Hyperlink"/>
                </w:rPr>
                <w:t>2007年中国生物农药产业竞争对手监测报告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4f573ee44b41b1" w:history="1">
                <w:r>
                  <w:rPr>
                    <w:rStyle w:val="Hyperlink"/>
                  </w:rPr>
                  <w:t>https://www.20087.com/2007-12/R_2007shengwunongyaochanyejingzhengduiBaoGao.html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北京中农大生物技术股份有限公司</w:t>
      </w:r>
      <w:r>
        <w:rPr>
          <w:rFonts w:hint="eastAsia"/>
        </w:rPr>
        <w:br/>
      </w:r>
      <w:r>
        <w:rPr>
          <w:rFonts w:hint="eastAsia"/>
        </w:rPr>
        <w:t>　　北京三浦百草华绿色植物制剂有限公司</w:t>
      </w:r>
      <w:r>
        <w:rPr>
          <w:rFonts w:hint="eastAsia"/>
        </w:rPr>
        <w:br/>
      </w:r>
      <w:r>
        <w:rPr>
          <w:rFonts w:hint="eastAsia"/>
        </w:rPr>
        <w:t>　　河北赞峰生物工程有限公司</w:t>
      </w:r>
      <w:r>
        <w:rPr>
          <w:rFonts w:hint="eastAsia"/>
        </w:rPr>
        <w:br/>
      </w:r>
      <w:r>
        <w:rPr>
          <w:rFonts w:hint="eastAsia"/>
        </w:rPr>
        <w:t>　　安徽众邦生物有限工程公司</w:t>
      </w:r>
      <w:r>
        <w:rPr>
          <w:rFonts w:hint="eastAsia"/>
        </w:rPr>
        <w:br/>
      </w:r>
      <w:r>
        <w:rPr>
          <w:rFonts w:hint="eastAsia"/>
        </w:rPr>
        <w:t>　　青岛好利特生物农药有限公司</w:t>
      </w:r>
      <w:r>
        <w:rPr>
          <w:rFonts w:hint="eastAsia"/>
        </w:rPr>
        <w:br/>
      </w:r>
      <w:r>
        <w:rPr>
          <w:rFonts w:hint="eastAsia"/>
        </w:rPr>
        <w:t>　　成都绿金生物科技有限责任公司</w:t>
      </w:r>
      <w:r>
        <w:rPr>
          <w:rFonts w:hint="eastAsia"/>
        </w:rPr>
        <w:br/>
      </w:r>
      <w:r>
        <w:rPr>
          <w:rFonts w:hint="eastAsia"/>
        </w:rPr>
        <w:t>　　北京世纪阿姆斯生物技术有限公司</w:t>
      </w:r>
      <w:r>
        <w:rPr>
          <w:rFonts w:hint="eastAsia"/>
        </w:rPr>
        <w:br/>
      </w:r>
      <w:r>
        <w:rPr>
          <w:rFonts w:hint="eastAsia"/>
        </w:rPr>
        <w:t>　　湖北省天门市生物农药厂</w:t>
      </w:r>
      <w:r>
        <w:rPr>
          <w:rFonts w:hint="eastAsia"/>
        </w:rPr>
        <w:br/>
      </w:r>
      <w:r>
        <w:rPr>
          <w:rFonts w:hint="eastAsia"/>
        </w:rPr>
        <w:t>　　四川省好利尔生物化工有限公司</w:t>
      </w:r>
      <w:r>
        <w:rPr>
          <w:rFonts w:hint="eastAsia"/>
        </w:rPr>
        <w:br/>
      </w:r>
      <w:r>
        <w:rPr>
          <w:rFonts w:hint="eastAsia"/>
        </w:rPr>
        <w:t>　　济南蓝天生物制药有限公司</w:t>
      </w:r>
      <w:r>
        <w:rPr>
          <w:rFonts w:hint="eastAsia"/>
        </w:rPr>
        <w:br/>
      </w:r>
      <w:r>
        <w:rPr>
          <w:rFonts w:hint="eastAsia"/>
        </w:rPr>
        <w:t>　　安徽省圣丹生物化工有限公司</w:t>
      </w:r>
      <w:r>
        <w:rPr>
          <w:rFonts w:hint="eastAsia"/>
        </w:rPr>
        <w:br/>
      </w:r>
      <w:r>
        <w:rPr>
          <w:rFonts w:hint="eastAsia"/>
        </w:rPr>
        <w:t>　　安徽亿农生物技术有限公司</w:t>
      </w:r>
      <w:r>
        <w:rPr>
          <w:rFonts w:hint="eastAsia"/>
        </w:rPr>
        <w:br/>
      </w:r>
      <w:r>
        <w:rPr>
          <w:rFonts w:hint="eastAsia"/>
        </w:rPr>
        <w:t>　　浙江钱江生物化经学股份有限公司</w:t>
      </w:r>
      <w:r>
        <w:rPr>
          <w:rFonts w:hint="eastAsia"/>
        </w:rPr>
        <w:br/>
      </w:r>
      <w:r>
        <w:rPr>
          <w:rFonts w:hint="eastAsia"/>
        </w:rPr>
        <w:t>　　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北海国发海洋生物农药有限公司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进出口情况汇总</w:t>
      </w:r>
      <w:r>
        <w:rPr>
          <w:rFonts w:hint="eastAsia"/>
        </w:rPr>
        <w:br/>
      </w:r>
      <w:r>
        <w:rPr>
          <w:rFonts w:hint="eastAsia"/>
        </w:rPr>
        <w:t>　　1.3 行业增长纵趋势分析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2.4 投资人关系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价格分析</w:t>
      </w:r>
      <w:r>
        <w:rPr>
          <w:rFonts w:hint="eastAsia"/>
        </w:rPr>
        <w:br/>
      </w:r>
      <w:r>
        <w:rPr>
          <w:rFonts w:hint="eastAsia"/>
        </w:rPr>
        <w:t>　　3.2.2 服务策略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5、竞争企业横薪酬情况</w:t>
      </w:r>
      <w:r>
        <w:rPr>
          <w:rFonts w:hint="eastAsia"/>
        </w:rPr>
        <w:br/>
      </w:r>
      <w:r>
        <w:rPr>
          <w:rFonts w:hint="eastAsia"/>
        </w:rPr>
        <w:t>　　5.1 竞争企业的员工数量</w:t>
      </w:r>
      <w:r>
        <w:rPr>
          <w:rFonts w:hint="eastAsia"/>
        </w:rPr>
        <w:br/>
      </w:r>
      <w:r>
        <w:rPr>
          <w:rFonts w:hint="eastAsia"/>
        </w:rPr>
        <w:t>　　5.2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6、竞争企业的财务分析</w:t>
      </w:r>
      <w:r>
        <w:rPr>
          <w:rFonts w:hint="eastAsia"/>
        </w:rPr>
        <w:br/>
      </w:r>
      <w:r>
        <w:rPr>
          <w:rFonts w:hint="eastAsia"/>
        </w:rPr>
        <w:t>　　6.1 企业资本资源构成分析</w:t>
      </w:r>
      <w:r>
        <w:rPr>
          <w:rFonts w:hint="eastAsia"/>
        </w:rPr>
        <w:br/>
      </w:r>
      <w:r>
        <w:rPr>
          <w:rFonts w:hint="eastAsia"/>
        </w:rPr>
        <w:t>　　6.2 企业的偿债能力分析</w:t>
      </w:r>
      <w:r>
        <w:rPr>
          <w:rFonts w:hint="eastAsia"/>
        </w:rPr>
        <w:br/>
      </w:r>
      <w:r>
        <w:rPr>
          <w:rFonts w:hint="eastAsia"/>
        </w:rPr>
        <w:t>　　6.3 企业盈利能力分析</w:t>
      </w:r>
      <w:r>
        <w:rPr>
          <w:rFonts w:hint="eastAsia"/>
        </w:rPr>
        <w:br/>
      </w:r>
      <w:r>
        <w:rPr>
          <w:rFonts w:hint="eastAsia"/>
        </w:rPr>
        <w:t>　　6.4 企业成本费用分析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f573ee44b41b1" w:history="1">
        <w:r>
          <w:rPr>
            <w:rStyle w:val="Hyperlink"/>
          </w:rPr>
          <w:t>2007年中国生物农药产业竞争对手监测报告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4f573ee44b41b1" w:history="1">
        <w:r>
          <w:rPr>
            <w:rStyle w:val="Hyperlink"/>
          </w:rPr>
          <w:t>https://www.20087.com/2007-12/R_2007shengwunongyaochanyejingzhengduiBaoGao.html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2072329954fd9" w:history="1">
      <w:r>
        <w:rPr>
          <w:rStyle w:val="Hyperlink"/>
        </w:rPr>
        <w:t>2007年中国生物农药产业竞争对手监测报告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shengwunongyaochanyejingzhengduiBaoGao.html" TargetMode="External" Id="Rdb4f573ee44b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shengwunongyaochanyejingzhengduiBaoGao.html" TargetMode="External" Id="Rae4207232995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2007-12-19T07:24:00Z</dcterms:created>
  <dcterms:modified xsi:type="dcterms:W3CDTF">2007-12-19T08:24:00Z</dcterms:modified>
  <dc:subject>2007年中国生物农药产业竞争对手监测报告</dc:subject>
  <dc:title>2007年中国生物农药产业竞争对手监测报告</dc:title>
  <cp:keywords>2007年中国生物农药产业竞争对手监测报告</cp:keywords>
  <dc:description>2007年中国生物农药产业竞争对手监测报告</dc:description>
</cp:coreProperties>
</file>