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31e32bab4f18" w:history="1">
              <w:r>
                <w:rPr>
                  <w:rStyle w:val="Hyperlink"/>
                </w:rPr>
                <w:t>2007年中国电子元件制造行业数据统计分析报告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31e32bab4f18" w:history="1">
              <w:r>
                <w:rPr>
                  <w:rStyle w:val="Hyperlink"/>
                </w:rPr>
                <w:t>2007年中国电子元件制造行业数据统计分析报告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731e32bab4f18" w:history="1">
                <w:r>
                  <w:rPr>
                    <w:rStyle w:val="Hyperlink"/>
                  </w:rPr>
                  <w:t>https://www.20087.com/2007-12/R_2007dianziyuanjianzhizaoshujutongjifBaoGao.html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2007年电子元件制造行业概况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2006年化华电子元件制造行业回顾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二、成本经费用分析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2007年电子元件制造行业运行统计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2007年电子元件制造行业投资情况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2007年电子元件制造行业收益情况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2007年电子元件制造行业产销情况分析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2007年电子元件制造行业生产分析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2007年电子元件制造行业销售情况分析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2007年电子元件制造行业进出口分析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2007年电子元件制造行业进出口数纵量分析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2007年电子元件制造行业进出口金额分析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2007年电子元件制造行业进出口主要国家分析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2007年电子元件制造行业企业产销分析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2007年电子元件制造行业资产负债状况分析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2007年电子元件制造行业资产状况分析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2007年电子元件制造行业负债状况分析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2007年电子元件制造行业资产运营状况分析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2007年电子元件制造行业管理费用分析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2007年电子元件制造行业财务费用率分析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2007年电子元件制造行业产品销售收入分析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[:中:智:林:]2007年电子元件制造行业利润总额分析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2005-2007年电子元件行业成本费用比例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2005-2007年中国电子元件行业成本费用利润率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2005-2007年中国电子元件行业销售毛利率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2005-2007年中国电子元件行业销售利润率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2005-2007年中国电子元件行业应收帐款周转率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2005-2007年中国电子元件行业流动资产周转率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2005-2007年中国电子元件行业总资产周转率</w:t>
      </w:r>
      <w:r>
        <w:rPr>
          <w:rFonts w:hint="eastAsia"/>
        </w:rPr>
        <w:br/>
      </w:r>
      <w:r>
        <w:rPr>
          <w:rFonts w:hint="eastAsia"/>
        </w:rPr>
        <w:t>　　图表 2005-2007年中国电子元件行业成本费用结构变化情况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2005-2007年中国电子元件制造行业工业总产值增长情横况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2005-2007年中国电子元件制造行业利润总额增长情况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31e32bab4f18" w:history="1">
        <w:r>
          <w:rPr>
            <w:rStyle w:val="Hyperlink"/>
          </w:rPr>
          <w:t>2007年中国电子元件制造行业数据统计分析报告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731e32bab4f18" w:history="1">
        <w:r>
          <w:rPr>
            <w:rStyle w:val="Hyperlink"/>
          </w:rPr>
          <w:t>https://www.20087.com/2007-12/R_2007dianziyuanjianzhizaoshujutongjifBaoGao.html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07357c71400b" w:history="1">
      <w:r>
        <w:rPr>
          <w:rStyle w:val="Hyperlink"/>
        </w:rPr>
        <w:t>2007年中国电子元件制造行业数据统计分析报告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jianzhizaoshujutongjifBaoGao.html" TargetMode="External" Id="Rd9e731e32bab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jianzhizaoshujutongjifBaoGao.html" TargetMode="External" Id="R2bd207357c7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2007-12-27T02:47:00Z</dcterms:created>
  <dcterms:modified xsi:type="dcterms:W3CDTF">2007-12-27T03:47:00Z</dcterms:modified>
  <dc:subject>2007年中国电子元件制造行业数据统计分析报告</dc:subject>
  <dc:title>2007年中国电子元件制造行业数据统计分析报告</dc:title>
  <cp:keywords>2007年中国电子元件制造行业数据统计分析报告</cp:keywords>
  <dc:description>2007年中国电子元件制造行业数据统计分析报告</dc:description>
</cp:coreProperties>
</file>