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881c326e540c1" w:history="1">
              <w:r>
                <w:rPr>
                  <w:rStyle w:val="Hyperlink"/>
                </w:rPr>
                <w:t>2007年中国糕点及面包制造行业竞争对手经营监测报告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881c326e540c1" w:history="1">
              <w:r>
                <w:rPr>
                  <w:rStyle w:val="Hyperlink"/>
                </w:rPr>
                <w:t>2007年中国糕点及面包制造行业竞争对手经营监测报告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881c326e540c1" w:history="1">
                <w:r>
                  <w:rPr>
                    <w:rStyle w:val="Hyperlink"/>
                  </w:rPr>
                  <w:t>https://www.20087.com/2007-12/R_2007gaodianjimianbaozhizaojingzhengdBaoGao.html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糕点华及面包制造行业宏观环境分析</w:t>
      </w:r>
      <w:r>
        <w:rPr>
          <w:rFonts w:hint="eastAsia"/>
        </w:rPr>
        <w:br/>
      </w:r>
      <w:r>
        <w:rPr>
          <w:rFonts w:hint="eastAsia"/>
        </w:rPr>
        <w:t>　　一、我国食品价格上涨严重</w:t>
      </w:r>
      <w:r>
        <w:rPr>
          <w:rFonts w:hint="eastAsia"/>
        </w:rPr>
        <w:br/>
      </w:r>
      <w:r>
        <w:rPr>
          <w:rFonts w:hint="eastAsia"/>
        </w:rPr>
        <w:t>　　二、糕点及面包制造行业政策</w:t>
      </w:r>
      <w:r>
        <w:rPr>
          <w:rFonts w:hint="eastAsia"/>
        </w:rPr>
        <w:br/>
      </w:r>
      <w:r>
        <w:rPr>
          <w:rFonts w:hint="eastAsia"/>
        </w:rPr>
        <w:t>　　第二章 糕点及面包制造行业运营监控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企业最新经经营状况监控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第四章 [~中~智~林~]企业运营分析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881c326e540c1" w:history="1">
        <w:r>
          <w:rPr>
            <w:rStyle w:val="Hyperlink"/>
          </w:rPr>
          <w:t>2007年中国糕点及面包制造行业竞争对手经营监测报告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881c326e540c1" w:history="1">
        <w:r>
          <w:rPr>
            <w:rStyle w:val="Hyperlink"/>
          </w:rPr>
          <w:t>https://www.20087.com/2007-12/R_2007gaodianjimianbaozhizaojingzhengdBaoGao.html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11d259f344305" w:history="1">
      <w:r>
        <w:rPr>
          <w:rStyle w:val="Hyperlink"/>
        </w:rPr>
        <w:t>2007年中国糕点及面包制造行业竞争对手经营监测报告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gaodianjimianbaozhizaojingzhengdBaoGao.html" TargetMode="External" Id="R49f881c326e5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gaodianjimianbaozhizaojingzhengdBaoGao.html" TargetMode="External" Id="R50411d259f34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2007-12-10T02:04:00Z</dcterms:created>
  <dcterms:modified xsi:type="dcterms:W3CDTF">2007-12-10T03:04:00Z</dcterms:modified>
  <dc:subject>2007年中国糕点及面包制造行业竞争对手经营监测报告</dc:subject>
  <dc:title>2007年中国糕点及面包制造行业竞争对手经营监测报告</dc:title>
  <cp:keywords>2007年中国糕点及面包制造行业竞争对手经营监测报告</cp:keywords>
  <dc:description>2007年中国糕点及面包制造行业竞争对手经营监测报告</dc:description>
</cp:coreProperties>
</file>