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924672c1e4aa8" w:history="1">
              <w:r>
                <w:rPr>
                  <w:rStyle w:val="Hyperlink"/>
                </w:rPr>
                <w:t>2007年光电新材料产业竞争对手监测报告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924672c1e4aa8" w:history="1">
              <w:r>
                <w:rPr>
                  <w:rStyle w:val="Hyperlink"/>
                </w:rPr>
                <w:t>2007年光电新材料产业竞争对手监测报告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924672c1e4aa8" w:history="1">
                <w:r>
                  <w:rPr>
                    <w:rStyle w:val="Hyperlink"/>
                  </w:rPr>
                  <w:t>https://www.20087.com/2007-12/R_2007nianguangdianxincailiaochanyejinBaoGao.html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2006-2007年光电新材料行业动态</w:t>
      </w:r>
      <w:r>
        <w:rPr>
          <w:rFonts w:hint="eastAsia"/>
        </w:rPr>
        <w:br/>
      </w:r>
      <w:r>
        <w:rPr>
          <w:rFonts w:hint="eastAsia"/>
        </w:rPr>
        <w:t>　　第一节 2006年光电新材料行业产销情况</w:t>
      </w:r>
      <w:r>
        <w:rPr>
          <w:rFonts w:hint="eastAsia"/>
        </w:rPr>
        <w:br/>
      </w:r>
      <w:r>
        <w:rPr>
          <w:rFonts w:hint="eastAsia"/>
        </w:rPr>
        <w:t>　　第二节 2006年光电新材料行业进出口情况</w:t>
      </w:r>
      <w:r>
        <w:rPr>
          <w:rFonts w:hint="eastAsia"/>
        </w:rPr>
        <w:br/>
      </w:r>
      <w:r>
        <w:rPr>
          <w:rFonts w:hint="eastAsia"/>
        </w:rPr>
        <w:t>　　第三节 光电新材料行业增长趋势分析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光电新材料行业竞争企业信息</w:t>
      </w:r>
      <w:r>
        <w:rPr>
          <w:rFonts w:hint="eastAsia"/>
        </w:rPr>
        <w:br/>
      </w:r>
      <w:r>
        <w:rPr>
          <w:rFonts w:hint="eastAsia"/>
        </w:rPr>
        <w:t>　　第一节 中联光电新材料有限公司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第二节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2006-2007年光电新材料行业竞争企业经营状况</w:t>
      </w:r>
      <w:r>
        <w:rPr>
          <w:rFonts w:hint="eastAsia"/>
        </w:rPr>
        <w:br/>
      </w:r>
      <w:r>
        <w:rPr>
          <w:rFonts w:hint="eastAsia"/>
        </w:rPr>
        <w:t>　　第一节 竞争企业总体战略规划</w:t>
      </w:r>
      <w:r>
        <w:rPr>
          <w:rFonts w:hint="eastAsia"/>
        </w:rPr>
        <w:br/>
      </w:r>
      <w:r>
        <w:rPr>
          <w:rFonts w:hint="eastAsia"/>
        </w:rPr>
        <w:t>　　　　一、公司战略</w:t>
      </w:r>
      <w:r>
        <w:rPr>
          <w:rFonts w:hint="eastAsia"/>
        </w:rPr>
        <w:br/>
      </w:r>
      <w:r>
        <w:rPr>
          <w:rFonts w:hint="eastAsia"/>
        </w:rPr>
        <w:t>　　　　二、业务战略</w:t>
      </w:r>
      <w:r>
        <w:rPr>
          <w:rFonts w:hint="eastAsia"/>
        </w:rPr>
        <w:br/>
      </w:r>
      <w:r>
        <w:rPr>
          <w:rFonts w:hint="eastAsia"/>
        </w:rPr>
        <w:t>　　第二节 竞争企业市场活动分析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三、公关活动</w:t>
      </w:r>
      <w:r>
        <w:rPr>
          <w:rFonts w:hint="eastAsia"/>
        </w:rPr>
        <w:br/>
      </w:r>
      <w:r>
        <w:rPr>
          <w:rFonts w:hint="eastAsia"/>
        </w:rPr>
        <w:t>　　第三节 竞争企业海外市场拓展业务</w:t>
      </w:r>
      <w:r>
        <w:rPr>
          <w:rFonts w:hint="eastAsia"/>
        </w:rPr>
        <w:br/>
      </w:r>
      <w:r>
        <w:rPr>
          <w:rFonts w:hint="eastAsia"/>
        </w:rPr>
        <w:t>　　　　一、重点拓展区域</w:t>
      </w:r>
      <w:r>
        <w:rPr>
          <w:rFonts w:hint="eastAsia"/>
        </w:rPr>
        <w:br/>
      </w:r>
      <w:r>
        <w:rPr>
          <w:rFonts w:hint="eastAsia"/>
        </w:rPr>
        <w:t>　　　　二、主要产品构成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2006-2007年光电新材料行业竞争企业产品分析</w:t>
      </w:r>
      <w:r>
        <w:rPr>
          <w:rFonts w:hint="eastAsia"/>
        </w:rPr>
        <w:br/>
      </w:r>
      <w:r>
        <w:rPr>
          <w:rFonts w:hint="eastAsia"/>
        </w:rPr>
        <w:t>　　第一节 企业产品线构成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产品的价格分布</w:t>
      </w:r>
      <w:r>
        <w:rPr>
          <w:rFonts w:hint="eastAsia"/>
        </w:rPr>
        <w:br/>
      </w:r>
      <w:r>
        <w:rPr>
          <w:rFonts w:hint="eastAsia"/>
        </w:rPr>
        <w:t>　　第四节 新产品的研发动态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2006-2007年光电新材料行业竞争企华业终端市场分析</w:t>
      </w:r>
      <w:r>
        <w:rPr>
          <w:rFonts w:hint="eastAsia"/>
        </w:rPr>
        <w:br/>
      </w:r>
      <w:r>
        <w:rPr>
          <w:rFonts w:hint="eastAsia"/>
        </w:rPr>
        <w:t>　　第一节 竞争企业产品产销情况</w:t>
      </w:r>
      <w:r>
        <w:rPr>
          <w:rFonts w:hint="eastAsia"/>
        </w:rPr>
        <w:br/>
      </w:r>
      <w:r>
        <w:rPr>
          <w:rFonts w:hint="eastAsia"/>
        </w:rPr>
        <w:t>　　第二节 竞争企业分品牌营销情况</w:t>
      </w:r>
      <w:r>
        <w:rPr>
          <w:rFonts w:hint="eastAsia"/>
        </w:rPr>
        <w:br/>
      </w:r>
      <w:r>
        <w:rPr>
          <w:rFonts w:hint="eastAsia"/>
        </w:rPr>
        <w:t>　　第三节 竞争企业经销商市场活动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2006-2007年光电新材料行业竞争企业薪酬情况</w:t>
      </w:r>
      <w:r>
        <w:rPr>
          <w:rFonts w:hint="eastAsia"/>
        </w:rPr>
        <w:br/>
      </w:r>
      <w:r>
        <w:rPr>
          <w:rFonts w:hint="eastAsia"/>
        </w:rPr>
        <w:t>　　第一节 竞争企业员工数量</w:t>
      </w:r>
      <w:r>
        <w:rPr>
          <w:rFonts w:hint="eastAsia"/>
        </w:rPr>
        <w:br/>
      </w:r>
      <w:r>
        <w:rPr>
          <w:rFonts w:hint="eastAsia"/>
        </w:rPr>
        <w:t>　　第二节 竞争企业员工薪额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光电新材料行业竞争企业财务分析</w:t>
      </w:r>
      <w:r>
        <w:rPr>
          <w:rFonts w:hint="eastAsia"/>
        </w:rPr>
        <w:br/>
      </w:r>
      <w:r>
        <w:rPr>
          <w:rFonts w:hint="eastAsia"/>
        </w:rPr>
        <w:t>　　第一节 中联光电新材料有限公司</w:t>
      </w:r>
      <w:r>
        <w:rPr>
          <w:rFonts w:hint="eastAsia"/>
        </w:rPr>
        <w:br/>
      </w:r>
      <w:r>
        <w:rPr>
          <w:rFonts w:hint="eastAsia"/>
        </w:rPr>
        <w:t>　　　　一 企业资本构成</w:t>
      </w:r>
      <w:r>
        <w:rPr>
          <w:rFonts w:hint="eastAsia"/>
        </w:rPr>
        <w:br/>
      </w:r>
      <w:r>
        <w:rPr>
          <w:rFonts w:hint="eastAsia"/>
        </w:rPr>
        <w:t>　　　　二 企业偿债能力</w:t>
      </w:r>
      <w:r>
        <w:rPr>
          <w:rFonts w:hint="eastAsia"/>
        </w:rPr>
        <w:br/>
      </w:r>
      <w:r>
        <w:rPr>
          <w:rFonts w:hint="eastAsia"/>
        </w:rPr>
        <w:t>　　　　三 企业盈利能力</w:t>
      </w:r>
      <w:r>
        <w:rPr>
          <w:rFonts w:hint="eastAsia"/>
        </w:rPr>
        <w:br/>
      </w:r>
      <w:r>
        <w:rPr>
          <w:rFonts w:hint="eastAsia"/>
        </w:rPr>
        <w:t>　　　　四 企业成本费用</w:t>
      </w:r>
      <w:r>
        <w:rPr>
          <w:rFonts w:hint="eastAsia"/>
        </w:rPr>
        <w:br/>
      </w:r>
      <w:r>
        <w:rPr>
          <w:rFonts w:hint="eastAsia"/>
        </w:rPr>
        <w:t>　　　　五 企业工业总产值</w:t>
      </w:r>
      <w:r>
        <w:rPr>
          <w:rFonts w:hint="eastAsia"/>
        </w:rPr>
        <w:br/>
      </w:r>
      <w:r>
        <w:rPr>
          <w:rFonts w:hint="eastAsia"/>
        </w:rPr>
        <w:t>　　　　六 企业工业销售产值</w:t>
      </w:r>
      <w:r>
        <w:rPr>
          <w:rFonts w:hint="eastAsia"/>
        </w:rPr>
        <w:br/>
      </w:r>
      <w:r>
        <w:rPr>
          <w:rFonts w:hint="eastAsia"/>
        </w:rPr>
        <w:t>　　第二节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一 企业资本构成</w:t>
      </w:r>
      <w:r>
        <w:rPr>
          <w:rFonts w:hint="eastAsia"/>
        </w:rPr>
        <w:br/>
      </w:r>
      <w:r>
        <w:rPr>
          <w:rFonts w:hint="eastAsia"/>
        </w:rPr>
        <w:t>　　　　二 企业偿债能力</w:t>
      </w:r>
      <w:r>
        <w:rPr>
          <w:rFonts w:hint="eastAsia"/>
        </w:rPr>
        <w:br/>
      </w:r>
      <w:r>
        <w:rPr>
          <w:rFonts w:hint="eastAsia"/>
        </w:rPr>
        <w:t>　　　　三 企业盈利能力</w:t>
      </w:r>
      <w:r>
        <w:rPr>
          <w:rFonts w:hint="eastAsia"/>
        </w:rPr>
        <w:br/>
      </w:r>
      <w:r>
        <w:rPr>
          <w:rFonts w:hint="eastAsia"/>
        </w:rPr>
        <w:t>　　　　四 企业成本费用</w:t>
      </w:r>
      <w:r>
        <w:rPr>
          <w:rFonts w:hint="eastAsia"/>
        </w:rPr>
        <w:br/>
      </w:r>
      <w:r>
        <w:rPr>
          <w:rFonts w:hint="eastAsia"/>
        </w:rPr>
        <w:t>　　　　五 企业工业总产值</w:t>
      </w:r>
      <w:r>
        <w:rPr>
          <w:rFonts w:hint="eastAsia"/>
        </w:rPr>
        <w:br/>
      </w:r>
      <w:r>
        <w:rPr>
          <w:rFonts w:hint="eastAsia"/>
        </w:rPr>
        <w:t>　　　　六 企业工业销售产值</w:t>
      </w:r>
      <w:r>
        <w:rPr>
          <w:rFonts w:hint="eastAsia"/>
        </w:rPr>
        <w:br/>
      </w:r>
      <w:r>
        <w:rPr>
          <w:rFonts w:hint="eastAsia"/>
        </w:rPr>
        <w:t>　　第三节 中~智~林~武汉光迅科技股份有限公司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 企业资本构成</w:t>
      </w:r>
      <w:r>
        <w:rPr>
          <w:rFonts w:hint="eastAsia"/>
        </w:rPr>
        <w:br/>
      </w:r>
      <w:r>
        <w:rPr>
          <w:rFonts w:hint="eastAsia"/>
        </w:rPr>
        <w:t>　　　　二 企业偿债能力</w:t>
      </w:r>
      <w:r>
        <w:rPr>
          <w:rFonts w:hint="eastAsia"/>
        </w:rPr>
        <w:br/>
      </w:r>
      <w:r>
        <w:rPr>
          <w:rFonts w:hint="eastAsia"/>
        </w:rPr>
        <w:t>　　　　三 企业盈利能力</w:t>
      </w:r>
      <w:r>
        <w:rPr>
          <w:rFonts w:hint="eastAsia"/>
        </w:rPr>
        <w:br/>
      </w:r>
      <w:r>
        <w:rPr>
          <w:rFonts w:hint="eastAsia"/>
        </w:rPr>
        <w:t>　　　　四 企业成本费用</w:t>
      </w:r>
      <w:r>
        <w:rPr>
          <w:rFonts w:hint="eastAsia"/>
        </w:rPr>
        <w:br/>
      </w:r>
      <w:r>
        <w:rPr>
          <w:rFonts w:hint="eastAsia"/>
        </w:rPr>
        <w:t>　　　　五 企业工业总产值</w:t>
      </w:r>
      <w:r>
        <w:rPr>
          <w:rFonts w:hint="eastAsia"/>
        </w:rPr>
        <w:br/>
      </w:r>
      <w:r>
        <w:rPr>
          <w:rFonts w:hint="eastAsia"/>
        </w:rPr>
        <w:t>　　　　六 企业工业销售产值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2007-2009年国际市场对光电材料需求的经预测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2006年全国光电材料进口情况</w:t>
      </w:r>
      <w:r>
        <w:rPr>
          <w:rFonts w:hint="eastAsia"/>
        </w:rPr>
        <w:br/>
      </w:r>
      <w:r>
        <w:rPr>
          <w:rFonts w:hint="eastAsia"/>
        </w:rPr>
        <w:t>　　图表 2006年全国光电材料产品纵出口情况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2006-2007年美国光电新材料横产值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>
        <w:rPr>
          <w:rFonts w:hint="eastAsia"/>
        </w:rPr>
        <w:t>　　图表 2006年光电新材料行业利润总额</w:t>
      </w:r>
      <w:r>
        <w:rPr>
          <w:rFonts w:hint="eastAsia"/>
        </w:rPr>
        <w:br/>
      </w:r>
      <w:r>
        <w:rPr>
          <w:rFonts w:hint="eastAsia"/>
        </w:rPr>
        <w:t>　　图表 2006年光电新材料行业负债</w:t>
      </w:r>
      <w:r>
        <w:rPr>
          <w:rFonts w:hint="eastAsia"/>
        </w:rPr>
        <w:br/>
      </w:r>
      <w:r>
        <w:rPr>
          <w:rFonts w:hint="eastAsia"/>
        </w:rPr>
        <w:t>　　图表 2006年光电新材料行业资产负债率</w:t>
      </w:r>
      <w:r>
        <w:rPr>
          <w:rFonts w:hint="eastAsia"/>
        </w:rPr>
        <w:br/>
      </w:r>
      <w:r>
        <w:rPr>
          <w:rFonts w:hint="eastAsia"/>
        </w:rPr>
        <w:t>　　图表 2006年光电新材料行业总体工业总产值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2006年光电新材料行业企业数量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2006年光电新材料行业销售毛利润</w:t>
      </w:r>
      <w:r>
        <w:rPr>
          <w:rFonts w:hint="eastAsia"/>
        </w:rPr>
        <w:br/>
      </w:r>
      <w:r>
        <w:rPr>
          <w:rFonts w:hint="eastAsia"/>
        </w:rPr>
        <w:t>　　图表 2006年光电新材料行业企业亏损率</w:t>
      </w:r>
      <w:r>
        <w:rPr>
          <w:rFonts w:hint="eastAsia"/>
        </w:rPr>
        <w:br/>
      </w:r>
      <w:r>
        <w:rPr>
          <w:rFonts w:hint="eastAsia"/>
        </w:rPr>
        <w:t>　　图表 2006年光电新材料行业总资产周转率</w:t>
      </w:r>
      <w:r>
        <w:rPr>
          <w:rFonts w:hint="eastAsia"/>
        </w:rPr>
        <w:br/>
      </w:r>
      <w:r>
        <w:rPr>
          <w:rFonts w:hint="eastAsia"/>
        </w:rPr>
        <w:t>　　图表 2006年光电新材料行业应收账款净额</w:t>
      </w:r>
      <w:r>
        <w:rPr>
          <w:rFonts w:hint="eastAsia"/>
        </w:rPr>
        <w:br/>
      </w:r>
      <w:r>
        <w:rPr>
          <w:rFonts w:hint="eastAsia"/>
        </w:rPr>
        <w:t>　　图表 2006年光电新材料行业应收账款周转率</w:t>
      </w:r>
      <w:r>
        <w:rPr>
          <w:rFonts w:hint="eastAsia"/>
        </w:rPr>
        <w:br/>
      </w:r>
      <w:r>
        <w:rPr>
          <w:rFonts w:hint="eastAsia"/>
        </w:rPr>
        <w:t>　　图表 2006年光电新材料行业资本保值增值率</w:t>
      </w:r>
      <w:r>
        <w:rPr>
          <w:rFonts w:hint="eastAsia"/>
        </w:rPr>
        <w:br/>
      </w:r>
      <w:r>
        <w:rPr>
          <w:rFonts w:hint="eastAsia"/>
        </w:rPr>
        <w:t>　　图表 2006年光电新材料行业产成品资金占用率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2006年光电新材料行业销售成本率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2006年光电新材料行业管理费用率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2006年光电新材料行业财务费用率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2006年光电新材料行业销售毛利率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2006年光电新材料行业销售利润率</w:t>
      </w:r>
      <w:r>
        <w:rPr>
          <w:rFonts w:hint="eastAsia"/>
        </w:rPr>
        <w:br/>
      </w:r>
      <w:r>
        <w:rPr>
          <w:rFonts w:hint="eastAsia"/>
        </w:rPr>
        <w:t>　　图表 2006年光电新材料行业总资产利润率</w:t>
      </w:r>
      <w:r>
        <w:rPr>
          <w:rFonts w:hint="eastAsia"/>
        </w:rPr>
        <w:br/>
      </w:r>
      <w:r>
        <w:rPr>
          <w:rFonts w:hint="eastAsia"/>
        </w:rPr>
        <w:t>　　图表 2006年光电新材料行业资金利税率</w:t>
      </w:r>
      <w:r>
        <w:rPr>
          <w:rFonts w:hint="eastAsia"/>
        </w:rPr>
        <w:br/>
      </w:r>
      <w:r>
        <w:rPr>
          <w:rFonts w:hint="eastAsia"/>
        </w:rPr>
        <w:t>　　图表 2006年光电新材料行业产值利税率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924672c1e4aa8" w:history="1">
        <w:r>
          <w:rPr>
            <w:rStyle w:val="Hyperlink"/>
          </w:rPr>
          <w:t>2007年光电新材料产业竞争对手监测报告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924672c1e4aa8" w:history="1">
        <w:r>
          <w:rPr>
            <w:rStyle w:val="Hyperlink"/>
          </w:rPr>
          <w:t>https://www.20087.com/2007-12/R_2007nianguangdianxincailiaochanyejinBaoGao.html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13f1723384ccd" w:history="1">
      <w:r>
        <w:rPr>
          <w:rStyle w:val="Hyperlink"/>
        </w:rPr>
        <w:t>2007年光电新材料产业竞争对手监测报告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guangdianxincailiaochanyejinBaoGao.html" TargetMode="External" Id="R428924672c1e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guangdianxincailiaochanyejinBaoGao.html" TargetMode="External" Id="R50713f172338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2007-12-24T04:42:00Z</dcterms:created>
  <dcterms:modified xsi:type="dcterms:W3CDTF">2007-12-24T05:42:00Z</dcterms:modified>
  <dc:subject>2007年光电新材料产业竞争对手监测报告</dc:subject>
  <dc:title>2007年光电新材料产业竞争对手监测报告</dc:title>
  <cp:keywords>2007年光电新材料产业竞争对手监测报告</cp:keywords>
  <dc:description>2007年光电新材料产业竞争对手监测报告</dc:description>
</cp:coreProperties>
</file>