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bfc08c3bf4b69" w:history="1">
              <w:r>
                <w:rPr>
                  <w:rStyle w:val="Hyperlink"/>
                </w:rPr>
                <w:t>2007年燃料电池行业数据统计分析报告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bfc08c3bf4b69" w:history="1">
              <w:r>
                <w:rPr>
                  <w:rStyle w:val="Hyperlink"/>
                </w:rPr>
                <w:t>2007年燃料电池行业数据统计分析报告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bfc08c3bf4b69" w:history="1">
                <w:r>
                  <w:rPr>
                    <w:rStyle w:val="Hyperlink"/>
                  </w:rPr>
                  <w:t>https://www.20087.com/2007-12/R_2007nianranliaodianchishujutongjifenBaoGao.html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2007年燃料电池行业概况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2006年燃料电池行业回顾</w:t>
      </w:r>
      <w:r>
        <w:rPr>
          <w:rFonts w:hint="eastAsia"/>
        </w:rPr>
        <w:br/>
      </w:r>
      <w:r>
        <w:rPr>
          <w:rFonts w:hint="eastAsia"/>
        </w:rPr>
        <w:t>　　第一节 2006年燃料电池行业产销情况回顾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2006年燃料电池行业财务分析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2007年燃料电池行业运行统计</w:t>
      </w:r>
      <w:r>
        <w:rPr>
          <w:rFonts w:hint="eastAsia"/>
        </w:rPr>
        <w:br/>
      </w:r>
      <w:r>
        <w:rPr>
          <w:rFonts w:hint="eastAsia"/>
        </w:rPr>
        <w:t>　　第一节 2007年燃料电池行业投资情况</w:t>
      </w:r>
      <w:r>
        <w:rPr>
          <w:rFonts w:hint="eastAsia"/>
        </w:rPr>
        <w:br/>
      </w:r>
      <w:r>
        <w:rPr>
          <w:rFonts w:hint="eastAsia"/>
        </w:rPr>
        <w:t>　　第二节 2007年燃料电池行业收益情况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2007年燃料电池行业上、下游运行分析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2007年燃料电池产业运行情况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2007年燃料电池行华业产销情况分析</w:t>
      </w:r>
      <w:r>
        <w:rPr>
          <w:rFonts w:hint="eastAsia"/>
        </w:rPr>
        <w:br/>
      </w:r>
      <w:r>
        <w:rPr>
          <w:rFonts w:hint="eastAsia"/>
        </w:rPr>
        <w:t>　　第一节 2007年燃料电池行业生产分析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2007年燃料电池行业销售情况分析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2007年燃料电池行业区域分析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2007年燃料电池企业产销分析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2006-2007年燃料电池行业财务分析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2006-2007年燃料电经池行业资产负债状况分析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2006-2007年燃料电池行业资产状况分析</w:t>
      </w:r>
      <w:r>
        <w:rPr>
          <w:rFonts w:hint="eastAsia"/>
        </w:rPr>
        <w:br/>
      </w:r>
      <w:r>
        <w:rPr>
          <w:rFonts w:hint="eastAsia"/>
        </w:rPr>
        <w:t>　　第二节 2007年燃料电池行业负债状况分析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2006-2007年燃料电池行业资产运营状况分析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2006-2007年燃料电池行业成本费用分析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2006-2007年燃料电池行业管理费用分析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2006-2007年燃料电池行业财务费用率分析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2006-2007年燃料电池行业成本费用分析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2006-2007年燃料电池行业盈利能力分析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2006-2007年燃料电池行业产品销售收入分析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中~智~林－2006-2007年燃料横电池行业利润总额分析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燃料电池的应用领域</w:t>
      </w:r>
      <w:r>
        <w:rPr>
          <w:rFonts w:hint="eastAsia"/>
        </w:rPr>
        <w:br/>
      </w:r>
      <w:r>
        <w:rPr>
          <w:rFonts w:hint="eastAsia"/>
        </w:rPr>
        <w:t>　　图表 氢燃料开发的程序流程</w:t>
      </w:r>
      <w:r>
        <w:rPr>
          <w:rFonts w:hint="eastAsia"/>
        </w:rPr>
        <w:br/>
      </w:r>
      <w:r>
        <w:rPr>
          <w:rFonts w:hint="eastAsia"/>
        </w:rPr>
        <w:t>　　图表 不同动力汽车经济性及排放水平比较</w:t>
      </w:r>
      <w:r>
        <w:rPr>
          <w:rFonts w:hint="eastAsia"/>
        </w:rPr>
        <w:br/>
      </w:r>
      <w:r>
        <w:rPr>
          <w:rFonts w:hint="eastAsia"/>
        </w:rPr>
        <w:t>　　图表 主要动车用质子交换膜燃料电池发展现况</w:t>
      </w:r>
      <w:r>
        <w:rPr>
          <w:rFonts w:hint="eastAsia"/>
        </w:rPr>
        <w:br/>
      </w:r>
      <w:r>
        <w:rPr>
          <w:rFonts w:hint="eastAsia"/>
        </w:rPr>
        <w:t>　　图表 第一、二、三代轿车用燃料电池发动机主要性能指标比较</w:t>
      </w:r>
      <w:r>
        <w:rPr>
          <w:rFonts w:hint="eastAsia"/>
        </w:rPr>
        <w:br/>
      </w:r>
      <w:r>
        <w:rPr>
          <w:rFonts w:hint="eastAsia"/>
        </w:rPr>
        <w:t>　　图表 燃料电池与火力发电的大气污染比较</w:t>
      </w:r>
      <w:r>
        <w:rPr>
          <w:rFonts w:hint="eastAsia"/>
        </w:rPr>
        <w:br/>
      </w:r>
      <w:r>
        <w:rPr>
          <w:rFonts w:hint="eastAsia"/>
        </w:rPr>
        <w:t>　　图表 2010年世界燃料电池市场规模预测</w:t>
      </w:r>
      <w:r>
        <w:rPr>
          <w:rFonts w:hint="eastAsia"/>
        </w:rPr>
        <w:br/>
      </w:r>
      <w:r>
        <w:rPr>
          <w:rFonts w:hint="eastAsia"/>
        </w:rPr>
        <w:t>　　图表 2006-2007年燃料电池价格变化</w:t>
      </w:r>
      <w:r>
        <w:rPr>
          <w:rFonts w:hint="eastAsia"/>
        </w:rPr>
        <w:br/>
      </w:r>
      <w:r>
        <w:rPr>
          <w:rFonts w:hint="eastAsia"/>
        </w:rPr>
        <w:t>　　图表 2006-2007年燃料电池行业总体工业总产值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2006-2007年燃料电池行业总销售收入</w:t>
      </w:r>
      <w:r>
        <w:rPr>
          <w:rFonts w:hint="eastAsia"/>
        </w:rPr>
        <w:br/>
      </w:r>
      <w:r>
        <w:rPr>
          <w:rFonts w:hint="eastAsia"/>
        </w:rPr>
        <w:t>　　图表 中国燃料电池行业重大投资</w:t>
      </w:r>
      <w:r>
        <w:rPr>
          <w:rFonts w:hint="eastAsia"/>
        </w:rPr>
        <w:br/>
      </w:r>
      <w:r>
        <w:rPr>
          <w:rFonts w:hint="eastAsia"/>
        </w:rPr>
        <w:t>　　图表 全球燃料电池供需缺口</w:t>
      </w:r>
      <w:r>
        <w:rPr>
          <w:rFonts w:hint="eastAsia"/>
        </w:rPr>
        <w:br/>
      </w:r>
      <w:r>
        <w:rPr>
          <w:rFonts w:hint="eastAsia"/>
        </w:rPr>
        <w:t>　　图表 2006年上海神力科技有限公司资产负债状况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2006年上海神力科技有限公司盈利能力</w:t>
      </w:r>
      <w:r>
        <w:rPr>
          <w:rFonts w:hint="eastAsia"/>
        </w:rPr>
        <w:br/>
      </w:r>
      <w:r>
        <w:rPr>
          <w:rFonts w:hint="eastAsia"/>
        </w:rPr>
        <w:t>　　图表 2006年北京飞驰绿能电源技术有限责任公司资产负债状况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2006年北京飞驰绿能电源技术有限责任公司盈利能力</w:t>
      </w:r>
      <w:r>
        <w:rPr>
          <w:rFonts w:hint="eastAsia"/>
        </w:rPr>
        <w:br/>
      </w:r>
      <w:r>
        <w:rPr>
          <w:rFonts w:hint="eastAsia"/>
        </w:rPr>
        <w:t>　　图表 2006年北京世纪富原燃料电池有限公司资产负债状况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2006年北京世纪富原燃料电池有限公司盈利能力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bfc08c3bf4b69" w:history="1">
        <w:r>
          <w:rPr>
            <w:rStyle w:val="Hyperlink"/>
          </w:rPr>
          <w:t>2007年燃料电池行业数据统计分析报告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bfc08c3bf4b69" w:history="1">
        <w:r>
          <w:rPr>
            <w:rStyle w:val="Hyperlink"/>
          </w:rPr>
          <w:t>https://www.20087.com/2007-12/R_2007nianranliaodianchishujutongjifenBaoGao.html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e0ff9f3e24b7f" w:history="1">
      <w:r>
        <w:rPr>
          <w:rStyle w:val="Hyperlink"/>
        </w:rPr>
        <w:t>2007年燃料电池行业数据统计分析报告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ranliaodianchishujutongjifenBaoGao.html" TargetMode="External" Id="R29cbfc08c3bf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ranliaodianchishujutongjifenBaoGao.html" TargetMode="External" Id="Rab0e0ff9f3e2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2007-12-21T06:58:00Z</dcterms:created>
  <dcterms:modified xsi:type="dcterms:W3CDTF">2007-12-21T07:58:00Z</dcterms:modified>
  <dc:subject>2007年燃料电池行业数据统计分析报告</dc:subject>
  <dc:title>2007年燃料电池行业数据统计分析报告</dc:title>
  <cp:keywords>2007年燃料电池行业数据统计分析报告</cp:keywords>
  <dc:description>2007年燃料电池行业数据统计分析报告</dc:description>
</cp:coreProperties>
</file>