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77635ecf4570" w:history="1">
              <w:r>
                <w:rPr>
                  <w:rStyle w:val="Hyperlink"/>
                </w:rPr>
                <w:t>2007年糕点及面包制造行业数据统计分析报告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77635ecf4570" w:history="1">
              <w:r>
                <w:rPr>
                  <w:rStyle w:val="Hyperlink"/>
                </w:rPr>
                <w:t>2007年糕点及面包制造行业数据统计分析报告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477635ecf4570" w:history="1">
                <w:r>
                  <w:rPr>
                    <w:rStyle w:val="Hyperlink"/>
                  </w:rPr>
                  <w:t>https://www.20087.com/2007-12/R_2007niangaodianjimianbaozhizaoshujutBaoGao.html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2007年糕点及面包制造行业概况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2006年糕华点及面包制造行业回顾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2007年糕点及面包制造行业运行统计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2007年糕点及面包制造行业投资情况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2007年糕点及面包制造行业收益情况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2007年下游经产业运行分析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2007年糕点及面包制造行业产销情况分析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2007年糕点及面包制造行业生产分析</w:t>
      </w:r>
      <w:r>
        <w:rPr>
          <w:rFonts w:hint="eastAsia"/>
        </w:rPr>
        <w:br/>
      </w:r>
      <w:r>
        <w:rPr>
          <w:rFonts w:hint="eastAsia"/>
        </w:rPr>
        <w:t>　　第二节 2007年糕点及面包制造行业销售情况分析</w:t>
      </w:r>
      <w:r>
        <w:rPr>
          <w:rFonts w:hint="eastAsia"/>
        </w:rPr>
        <w:br/>
      </w:r>
      <w:r>
        <w:rPr>
          <w:rFonts w:hint="eastAsia"/>
        </w:rPr>
        <w:t>　　第三节 2007年糕点及面包制造行业区域分析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2007年糕点及面包制造行业企业产销分析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2007年糕点及面包制造行业资产负债状况分析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2007年糕点及纵面包制造行业资产状况分析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2007年糕点及面包制造行业负债状况分析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2007年糕点及面包制造行业资产运营状况分析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2007年糕点及面包制造行业成本费用分析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2007年糕点及面包制造行业管理费用分析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2007年糕点及面包制造行业财务费用率分析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2007年糕点及面包制造行业成本费用分析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节2007年糕点及面包制造行业盈利能力分析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2007年糕点及面包制造行业产品销售收入分析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(中智~林)2007年糕点及面包制造行业利润总额分析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2007年我国糕点、面包制造行业不同规模企业资产负债率（%）比较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2007年我国不同所有糕点、面包制造企业资产负债率比较</w:t>
      </w:r>
      <w:r>
        <w:rPr>
          <w:rFonts w:hint="eastAsia"/>
        </w:rPr>
        <w:br/>
      </w:r>
      <w:r>
        <w:rPr>
          <w:rFonts w:hint="eastAsia"/>
        </w:rPr>
        <w:t>　　图表 2005-2007年6月我国糕点、面包制造行业总资产周转率比较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2007年我国糕点、面包制造行业不同规模企业总资产周转率比较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2007年我国不同所有糕点、面包制造企业总资产周转率比较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2005-2007年6月我国糕点、面包横制造行业流动资产总额</w:t>
      </w:r>
      <w:r>
        <w:rPr>
          <w:rFonts w:hint="eastAsia"/>
        </w:rPr>
        <w:br/>
      </w:r>
      <w:r>
        <w:rPr>
          <w:rFonts w:hint="eastAsia"/>
        </w:rPr>
        <w:t>　　图表 2005-2006年6月我国糕点、面包制造行业流动资产周转率比较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2007年我国糕点、面包制造行业不同规模企业流动资产周转率比较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2007年我国不同所有糕点、面包制造企业流动资产周转率比较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2005-2007年6月我国糕点、面包制造行业应收账款总额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2005-2007年6月我国糕点、面包制造行业应收账款周转率比较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2007年我国糕点、面包制造行业不同规模企业应收账款周转率比较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2007年我国不同所有糕点、面包制造企业应收账款周转率比较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2005-2007年6月我国糕点、面包制造行业资本保值增值率比较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2007年我国糕点、面包制造行业不同规模企业资本保值增值率比较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77635ecf4570" w:history="1">
        <w:r>
          <w:rPr>
            <w:rStyle w:val="Hyperlink"/>
          </w:rPr>
          <w:t>2007年糕点及面包制造行业数据统计分析报告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477635ecf4570" w:history="1">
        <w:r>
          <w:rPr>
            <w:rStyle w:val="Hyperlink"/>
          </w:rPr>
          <w:t>https://www.20087.com/2007-12/R_2007niangaodianjimianbaozhizaoshujutBaoGao.html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7a57f3324a45" w:history="1">
      <w:r>
        <w:rPr>
          <w:rStyle w:val="Hyperlink"/>
        </w:rPr>
        <w:t>2007年糕点及面包制造行业数据统计分析报告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aodianjimianbaozhizaoshujutBaoGao.html" TargetMode="External" Id="R641477635ec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aodianjimianbaozhizaoshujutBaoGao.html" TargetMode="External" Id="Rd5fe7a57f33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2007-12-10T00:31:00Z</dcterms:created>
  <dcterms:modified xsi:type="dcterms:W3CDTF">2007-12-10T01:31:00Z</dcterms:modified>
  <dc:subject>2007年糕点及面包制造行业数据统计分析报告</dc:subject>
  <dc:title>2007年糕点及面包制造行业数据统计分析报告</dc:title>
  <cp:keywords>2007年糕点及面包制造行业数据统计分析报告</cp:keywords>
  <dc:description>2007年糕点及面包制造行业数据统计分析报告</dc:description>
</cp:coreProperties>
</file>