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44c0ab694c3e" w:history="1">
              <w:r>
                <w:rPr>
                  <w:rStyle w:val="Hyperlink"/>
                </w:rPr>
                <w:t>2007年铅酸蓄电池行业竞争对手经营监测报告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44c0ab694c3e" w:history="1">
              <w:r>
                <w:rPr>
                  <w:rStyle w:val="Hyperlink"/>
                </w:rPr>
                <w:t>2007年铅酸蓄电池行业竞争对手经营监测报告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644c0ab694c3e" w:history="1">
                <w:r>
                  <w:rPr>
                    <w:rStyle w:val="Hyperlink"/>
                  </w:rPr>
                  <w:t>https://www.20087.com/2007-12/R_2007nianqiansuanxudianchijingzhengduBaoGao.html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2006年铅酸蓄电池行业运营监控</w:t>
      </w:r>
      <w:r>
        <w:rPr>
          <w:rFonts w:hint="eastAsia"/>
        </w:rPr>
        <w:br/>
      </w:r>
      <w:r>
        <w:rPr>
          <w:rFonts w:hint="eastAsia"/>
        </w:rPr>
        <w:t>　　第一节 2006年铅酸蓄电池行业发展概况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第二节 2006年铅酸蓄电池行业市场现状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2006年铅酸蓄电池行业发展趋势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2007年铅酸蓄电池企业最新经营状况监控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2007年铅酸蓄电池行业整体企业分析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2007年铅酸蓄电池行华业主要企业经营状况</w:t>
      </w:r>
      <w:r>
        <w:rPr>
          <w:rFonts w:hint="eastAsia"/>
        </w:rPr>
        <w:br/>
      </w:r>
      <w:r>
        <w:rPr>
          <w:rFonts w:hint="eastAsia"/>
        </w:rPr>
        <w:t>　　　　一、风帆股份公司</w:t>
      </w:r>
      <w:r>
        <w:rPr>
          <w:rFonts w:hint="eastAsia"/>
        </w:rPr>
        <w:br/>
      </w:r>
      <w:r>
        <w:rPr>
          <w:rFonts w:hint="eastAsia"/>
        </w:rPr>
        <w:t>　　　　二、江苏双登集团</w:t>
      </w:r>
      <w:r>
        <w:rPr>
          <w:rFonts w:hint="eastAsia"/>
        </w:rPr>
        <w:br/>
      </w:r>
      <w:r>
        <w:rPr>
          <w:rFonts w:hint="eastAsia"/>
        </w:rPr>
        <w:t>　　　　三、重庆万里蓄电池股份公司</w:t>
      </w:r>
      <w:r>
        <w:rPr>
          <w:rFonts w:hint="eastAsia"/>
        </w:rPr>
        <w:br/>
      </w:r>
      <w:r>
        <w:rPr>
          <w:rFonts w:hint="eastAsia"/>
        </w:rPr>
        <w:t>　　　　四、广东易事特电源股份有限公司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五、深圳瑞达电源有限公司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2007年铅酸蓄电池企业运营分析</w:t>
      </w:r>
      <w:r>
        <w:rPr>
          <w:rFonts w:hint="eastAsia"/>
        </w:rPr>
        <w:br/>
      </w:r>
      <w:r>
        <w:rPr>
          <w:rFonts w:hint="eastAsia"/>
        </w:rPr>
        <w:t>　　第一节 2007年铅酸蓄电池行业整体分析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中-智林-－主要竞争对手经分析</w:t>
      </w:r>
      <w:r>
        <w:rPr>
          <w:rFonts w:hint="eastAsia"/>
        </w:rPr>
        <w:br/>
      </w:r>
      <w:r>
        <w:rPr>
          <w:rFonts w:hint="eastAsia"/>
        </w:rPr>
        <w:t>　　　　一、风帆股份公司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二、江苏双登集团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三、重庆万里蓄电池股份公司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五、深圳瑞达电源有限公司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图表 2007-2009年铅酸蓄电纵池产量及增长率预测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2007-2010年中国铅酸蓄电池市场规模预测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2006-2007年纳铅酸蓄电池价格变化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2006-2007年纳铅酸蓄电池行业总体工业总产值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2006-2007年铅酸蓄电池行业总销售收入</w:t>
      </w:r>
      <w:r>
        <w:rPr>
          <w:rFonts w:hint="eastAsia"/>
        </w:rPr>
        <w:br/>
      </w:r>
      <w:r>
        <w:rPr>
          <w:rFonts w:hint="eastAsia"/>
        </w:rPr>
        <w:t>　　图表 2007-2010年中国铅酸蓄电池市场规模预测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2006-2007年铅酸蓄电池横行业总销售收入</w:t>
      </w:r>
      <w:r>
        <w:rPr>
          <w:rFonts w:hint="eastAsia"/>
        </w:rPr>
        <w:br/>
      </w:r>
      <w:r>
        <w:rPr>
          <w:rFonts w:hint="eastAsia"/>
        </w:rPr>
        <w:t>　　图表 中国铅酸蓄电池行业重大投资</w:t>
      </w:r>
      <w:r>
        <w:rPr>
          <w:rFonts w:hint="eastAsia"/>
        </w:rPr>
        <w:br/>
      </w:r>
      <w:r>
        <w:rPr>
          <w:rFonts w:hint="eastAsia"/>
        </w:rPr>
        <w:t>　　图表 全球铅酸蓄电池供需缺口</w:t>
      </w:r>
      <w:r>
        <w:rPr>
          <w:rFonts w:hint="eastAsia"/>
        </w:rPr>
        <w:br/>
      </w:r>
      <w:r>
        <w:rPr>
          <w:rFonts w:hint="eastAsia"/>
        </w:rPr>
        <w:t>　　图表 2006年风帆股份公司资产负债状况</w:t>
      </w:r>
      <w:r>
        <w:rPr>
          <w:rFonts w:hint="eastAsia"/>
        </w:rPr>
        <w:br/>
      </w:r>
      <w:r>
        <w:rPr>
          <w:rFonts w:hint="eastAsia"/>
        </w:rPr>
        <w:t>　　图表 2006年风帆股份公司盈利能力</w:t>
      </w:r>
      <w:r>
        <w:rPr>
          <w:rFonts w:hint="eastAsia"/>
        </w:rPr>
        <w:br/>
      </w:r>
      <w:r>
        <w:rPr>
          <w:rFonts w:hint="eastAsia"/>
        </w:rPr>
        <w:t>　　图表 2006年江苏双登集团资产负债状况</w:t>
      </w:r>
      <w:r>
        <w:rPr>
          <w:rFonts w:hint="eastAsia"/>
        </w:rPr>
        <w:br/>
      </w:r>
      <w:r>
        <w:rPr>
          <w:rFonts w:hint="eastAsia"/>
        </w:rPr>
        <w:t>　　图表 2006年江苏双登集团盈利能力</w:t>
      </w:r>
      <w:r>
        <w:rPr>
          <w:rFonts w:hint="eastAsia"/>
        </w:rPr>
        <w:br/>
      </w:r>
      <w:r>
        <w:rPr>
          <w:rFonts w:hint="eastAsia"/>
        </w:rPr>
        <w:t>　　图表 2006年重庆万里蓄电池股份公司资产负债状况</w:t>
      </w:r>
      <w:r>
        <w:rPr>
          <w:rFonts w:hint="eastAsia"/>
        </w:rPr>
        <w:br/>
      </w:r>
      <w:r>
        <w:rPr>
          <w:rFonts w:hint="eastAsia"/>
        </w:rPr>
        <w:t>　　图表 2006年重庆万里蓄电池股份公司盈利能力</w:t>
      </w:r>
      <w:r>
        <w:rPr>
          <w:rFonts w:hint="eastAsia"/>
        </w:rPr>
        <w:br/>
      </w:r>
      <w:r>
        <w:rPr>
          <w:rFonts w:hint="eastAsia"/>
        </w:rPr>
        <w:t>　　图表 2006年广东易事特电源股份有限公司资产负债状况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2006年广东易事特电源股份有限公司盈利能力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2006年深圳瑞达电源有限公司资产负债状况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2006年深圳瑞达电源有限公司盈利能力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44c0ab694c3e" w:history="1">
        <w:r>
          <w:rPr>
            <w:rStyle w:val="Hyperlink"/>
          </w:rPr>
          <w:t>2007年铅酸蓄电池行业竞争对手经营监测报告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644c0ab694c3e" w:history="1">
        <w:r>
          <w:rPr>
            <w:rStyle w:val="Hyperlink"/>
          </w:rPr>
          <w:t>https://www.20087.com/2007-12/R_2007nianqiansuanxudianchijingzhengduBaoGao.html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d33e3b0e4108" w:history="1">
      <w:r>
        <w:rPr>
          <w:rStyle w:val="Hyperlink"/>
        </w:rPr>
        <w:t>2007年铅酸蓄电池行业竞争对手经营监测报告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ansuanxudianchijingzhengduBaoGao.html" TargetMode="External" Id="R1ca644c0ab69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ansuanxudianchijingzhengduBaoGao.html" TargetMode="External" Id="Ra90dd33e3b0e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2007-12-20T05:56:00Z</dcterms:created>
  <dcterms:modified xsi:type="dcterms:W3CDTF">2007-12-20T06:56:00Z</dcterms:modified>
  <dc:subject>2007年铅酸蓄电池行业竞争对手经营监测报告</dc:subject>
  <dc:title>2007年铅酸蓄电池行业竞争对手经营监测报告</dc:title>
  <cp:keywords>2007年铅酸蓄电池行业竞争对手经营监测报告</cp:keywords>
  <dc:description>2007年铅酸蓄电池行业竞争对手经营监测报告</dc:description>
</cp:coreProperties>
</file>