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3ad1bfc164860" w:history="1">
              <w:r>
                <w:rPr>
                  <w:rStyle w:val="Hyperlink"/>
                </w:rPr>
                <w:t>2007-2008年中国化学原料及化学制品制造产业发展分析研究报告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3ad1bfc164860" w:history="1">
              <w:r>
                <w:rPr>
                  <w:rStyle w:val="Hyperlink"/>
                </w:rPr>
                <w:t>2007-2008年中国化学原料及化学制品制造产业发展分析研究报告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3ad1bfc164860" w:history="1">
                <w:r>
                  <w:rPr>
                    <w:rStyle w:val="Hyperlink"/>
                  </w:rPr>
                  <w:t>https://www.20087.com/2007-12/R_2007_2008huaxueyuanliaojihuaxuezhipi151BaoGao.html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化学原料及化学制品制造产业概述及产业发展环境分析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化学原料及化学制品制造产业概述</w:t>
      </w:r>
      <w:r>
        <w:rPr>
          <w:rFonts w:hint="eastAsia"/>
        </w:rPr>
        <w:br/>
      </w:r>
      <w:r>
        <w:rPr>
          <w:rFonts w:hint="eastAsia"/>
        </w:rPr>
        <w:t>　　第一节 化学原料及化学制品制造产业概述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化学原料及化学制品制造行业特征分析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化学原料及化学制品制造产业国外运行分析</w:t>
      </w:r>
      <w:r>
        <w:rPr>
          <w:rFonts w:hint="eastAsia"/>
        </w:rPr>
        <w:br/>
      </w:r>
      <w:r>
        <w:rPr>
          <w:rFonts w:hint="eastAsia"/>
        </w:rPr>
        <w:t>　　　　一、化学原料及化学制品制华造产业国外发展的基本情况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二、化学原料及化学制品制造产业国际发展趋势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化学原料及化学制品制造产业发展环境分析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化学原料及化学制品制造产业影响因素分析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化学原料及化学制品制造产业发展存在的问题分析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一、化学原料及化学制品制造产业发展存在的问题</w:t>
      </w:r>
      <w:r>
        <w:rPr>
          <w:rFonts w:hint="eastAsia"/>
        </w:rPr>
        <w:br/>
      </w:r>
      <w:r>
        <w:rPr>
          <w:rFonts w:hint="eastAsia"/>
        </w:rPr>
        <w:t>　　　　二、化学原料及化学制品制造产业的发展策略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化学原料及化学制品制造产业市场格局分析</w:t>
      </w:r>
      <w:r>
        <w:rPr>
          <w:rFonts w:hint="eastAsia"/>
        </w:rPr>
        <w:br/>
      </w:r>
      <w:r>
        <w:rPr>
          <w:rFonts w:hint="eastAsia"/>
        </w:rPr>
        <w:t>第四章 化学原料及化学制品制造产业市场分析</w:t>
      </w:r>
      <w:r>
        <w:rPr>
          <w:rFonts w:hint="eastAsia"/>
        </w:rPr>
        <w:br/>
      </w:r>
      <w:r>
        <w:rPr>
          <w:rFonts w:hint="eastAsia"/>
        </w:rPr>
        <w:t>　　第一节 化学原料及化学制品制造产业规模分析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化学原料及化学制品制造产业集中度分析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化学原料及化学制品制造行业重点企业分析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中国石化上海经石油化工股份有限公司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化学原料及化学制品制造产业市场行为分析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化学原料及化学制品制造产业定量数据分析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化学原料及化学制品制造产业发展前景和投资建议</w:t>
      </w:r>
      <w:r>
        <w:rPr>
          <w:rFonts w:hint="eastAsia"/>
        </w:rPr>
        <w:br/>
      </w:r>
      <w:r>
        <w:rPr>
          <w:rFonts w:hint="eastAsia"/>
        </w:rPr>
        <w:t>第十一章 化学原料及化学制品制造产业投资机会分析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化学原料及纵化学制品制造产业投资风险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化学原料及化学制品制造产业需求预测</w:t>
      </w:r>
      <w:r>
        <w:rPr>
          <w:rFonts w:hint="eastAsia"/>
        </w:rPr>
        <w:br/>
      </w:r>
      <w:r>
        <w:rPr>
          <w:rFonts w:hint="eastAsia"/>
        </w:rPr>
        <w:t>　　第一节 化学原料及化学制品制造产业需求回顾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化学原料及化学制品制造产业发展方向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化学原料及化学制品制造产业发展趋势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中:智:林:　产品消费趋势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2007年化学原料及化学制品制造产量集中度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2007年化学原料及化学制品制造销量集中度</w:t>
      </w:r>
      <w:r>
        <w:rPr>
          <w:rFonts w:hint="eastAsia"/>
        </w:rPr>
        <w:br/>
      </w:r>
      <w:r>
        <w:rPr>
          <w:rFonts w:hint="eastAsia"/>
        </w:rPr>
        <w:t>　　图表 扬子石油化工股份有限公司主要财务指标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2007年化学原料及化学制品横制造固定资产净值平均余额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2007年化学原料及化学制品制造利润总额示意图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2007年化学原料及化学制品制造资产走势示意图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2007年化学原料及化学制品制造负债走势示意图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2007年化学原料及化学制品制造产品出口数量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2007年化学原料及化学制品制造产品出口国家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2007年化学原料及化学制品制造产品出口金额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2007年化学原料及化学制品制造业产品进口数量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2007年化学原料及化学制品制造业产品进口金额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2007年化学原料及化学制品制造业产品进口国家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2007年化学原料及化学制品制造业企业数量分布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2007年化学原料及化学制品制造业从业人员分布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2007年化学原料及化学制品制造业华北地区生产情况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2007年化学原料及化学制品制造业华南地区生产情况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2007年化学原料及化学制品制造业华东地区生产情况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2007年化学原料及化学制品制造业华中地区生产情况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2007年化学原料及化学制品制造业东北地区生产情况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2007年化学原料及化学制品制造业西北地区生产情况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2007年化学原料及化学制品制造业西南地区生产情况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3ad1bfc164860" w:history="1">
        <w:r>
          <w:rPr>
            <w:rStyle w:val="Hyperlink"/>
          </w:rPr>
          <w:t>2007-2008年中国化学原料及化学制品制造产业发展分析研究报告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3ad1bfc164860" w:history="1">
        <w:r>
          <w:rPr>
            <w:rStyle w:val="Hyperlink"/>
          </w:rPr>
          <w:t>https://www.20087.com/2007-12/R_2007_2008huaxueyuanliaojihuaxuezhipi151BaoGao.html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735612b4846b7" w:history="1">
      <w:r>
        <w:rPr>
          <w:rStyle w:val="Hyperlink"/>
        </w:rPr>
        <w:t>2007-2008年中国化学原料及化学制品制造产业发展分析研究报告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huaxueyuanliaojihuaxuezhipi151BaoGao.html" TargetMode="External" Id="R6473ad1bfc16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huaxueyuanliaojihuaxuezhipi151BaoGao.html" TargetMode="External" Id="Ra9c735612b48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2007-12-26T00:43:00Z</dcterms:created>
  <dcterms:modified xsi:type="dcterms:W3CDTF">2007-12-26T01:43:00Z</dcterms:modified>
  <dc:subject>2007-2008年中国化学原料及化学制品制造产业发展分析研究报告</dc:subject>
  <dc:title>2007-2008年中国化学原料及化学制品制造产业发展分析研究报告</dc:title>
  <cp:keywords>2007-2008年中国化学原料及化学制品制造产业发展分析研究报告</cp:keywords>
  <dc:description>2007-2008年中国化学原料及化学制品制造产业发展分析研究报告</dc:description>
</cp:coreProperties>
</file>