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238fd9594e32" w:history="1">
              <w:r>
                <w:rPr>
                  <w:rStyle w:val="Hyperlink"/>
                </w:rPr>
                <w:t>2007-2008年中国半导体分立器件制造行业行业市场发展调研预测报告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238fd9594e32" w:history="1">
              <w:r>
                <w:rPr>
                  <w:rStyle w:val="Hyperlink"/>
                </w:rPr>
                <w:t>2007-2008年中国半导体分立器件制造行业行业市场发展调研预测报告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1238fd9594e32" w:history="1">
                <w:r>
                  <w:rPr>
                    <w:rStyle w:val="Hyperlink"/>
                  </w:rPr>
                  <w:t>https://www.20087.com/2007-12/R_2007_2008bandaotifenliqijianzhizaoshBaoGao.html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半导体分立器件制造行业行业行业发展概况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半导体分立器件制造行业行业的定义及分类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一、半导体分立器件制造行业行业的定义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二、半导体分立器件制造行业行业的分类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半导体分立器件制造行业行业的发展特征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一、半导体分立器件制造行业行业产业链分析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二、半导体分立器件制造行业行业生命周期分析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三、半导体分立器件制华造行业行业市场特征分析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半导体分立器件制造行业行业企业区域分布</w:t>
      </w:r>
      <w:r>
        <w:rPr>
          <w:rFonts w:hint="eastAsia"/>
        </w:rPr>
        <w:br/>
      </w:r>
      <w:r>
        <w:rPr>
          <w:rFonts w:hint="eastAsia"/>
        </w:rPr>
        <w:t>　　　　一、国内企业区域分布</w:t>
      </w:r>
      <w:r>
        <w:rPr>
          <w:rFonts w:hint="eastAsia"/>
        </w:rPr>
        <w:br/>
      </w:r>
      <w:r>
        <w:rPr>
          <w:rFonts w:hint="eastAsia"/>
        </w:rPr>
        <w:t>　　　　二、国外企业区域分布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国内外市场发展环境分析</w:t>
      </w:r>
      <w:r>
        <w:rPr>
          <w:rFonts w:hint="eastAsia"/>
        </w:rPr>
        <w:br/>
      </w:r>
      <w:r>
        <w:rPr>
          <w:rFonts w:hint="eastAsia"/>
        </w:rPr>
        <w:t>　　第一节 国内市场发展环境分析</w:t>
      </w:r>
      <w:r>
        <w:rPr>
          <w:rFonts w:hint="eastAsia"/>
        </w:rPr>
        <w:br/>
      </w:r>
      <w:r>
        <w:rPr>
          <w:rFonts w:hint="eastAsia"/>
        </w:rPr>
        <w:t>　　　　一、国内市场产业发展政策</w:t>
      </w:r>
      <w:r>
        <w:rPr>
          <w:rFonts w:hint="eastAsia"/>
        </w:rPr>
        <w:br/>
      </w:r>
      <w:r>
        <w:rPr>
          <w:rFonts w:hint="eastAsia"/>
        </w:rPr>
        <w:t>　　　　二、国内市场发展现状分析</w:t>
      </w:r>
      <w:r>
        <w:rPr>
          <w:rFonts w:hint="eastAsia"/>
        </w:rPr>
        <w:br/>
      </w:r>
      <w:r>
        <w:rPr>
          <w:rFonts w:hint="eastAsia"/>
        </w:rPr>
        <w:t>　　第二节 国际市场发展环境分析</w:t>
      </w:r>
      <w:r>
        <w:rPr>
          <w:rFonts w:hint="eastAsia"/>
        </w:rPr>
        <w:br/>
      </w:r>
      <w:r>
        <w:rPr>
          <w:rFonts w:hint="eastAsia"/>
        </w:rPr>
        <w:t>　　　　一、国际市场产业发展政策</w:t>
      </w:r>
      <w:r>
        <w:rPr>
          <w:rFonts w:hint="eastAsia"/>
        </w:rPr>
        <w:br/>
      </w:r>
      <w:r>
        <w:rPr>
          <w:rFonts w:hint="eastAsia"/>
        </w:rPr>
        <w:t>　　　　二、国际市场发展现状分析</w:t>
      </w:r>
      <w:r>
        <w:rPr>
          <w:rFonts w:hint="eastAsia"/>
        </w:rPr>
        <w:br/>
      </w:r>
      <w:r>
        <w:rPr>
          <w:rFonts w:hint="eastAsia"/>
        </w:rPr>
        <w:t>　　第三节 行业上下有及相关行业分析</w:t>
      </w:r>
      <w:r>
        <w:rPr>
          <w:rFonts w:hint="eastAsia"/>
        </w:rPr>
        <w:br/>
      </w:r>
      <w:r>
        <w:rPr>
          <w:rFonts w:hint="eastAsia"/>
        </w:rPr>
        <w:t>　　　　一、行业上游产业分析</w:t>
      </w:r>
      <w:r>
        <w:rPr>
          <w:rFonts w:hint="eastAsia"/>
        </w:rPr>
        <w:br/>
      </w:r>
      <w:r>
        <w:rPr>
          <w:rFonts w:hint="eastAsia"/>
        </w:rPr>
        <w:t>　　　　二、行业下游产业分析</w:t>
      </w:r>
      <w:r>
        <w:rPr>
          <w:rFonts w:hint="eastAsia"/>
        </w:rPr>
        <w:br/>
      </w:r>
      <w:r>
        <w:rPr>
          <w:rFonts w:hint="eastAsia"/>
        </w:rPr>
        <w:t>　　　　三、相关行业分析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半导体分立器件制造行业行业市场分析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半导体分立器件制造行业行业供需状况分析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一、半导体分立器件制造行业行业需求量分析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二、半导体分立器件制造行业行业供给量分析</w:t>
      </w:r>
      <w:r>
        <w:rPr>
          <w:rFonts w:hint="eastAsia"/>
        </w:rPr>
        <w:br/>
      </w:r>
      <w:r>
        <w:rPr>
          <w:rFonts w:hint="eastAsia"/>
        </w:rPr>
        <w:t>　　第二节 2007年上半年半导体分立器件制造行业行业回顾及2007年下半年分析</w:t>
      </w:r>
      <w:r>
        <w:rPr>
          <w:rFonts w:hint="eastAsia"/>
        </w:rPr>
        <w:br/>
      </w:r>
      <w:r>
        <w:rPr>
          <w:rFonts w:hint="eastAsia"/>
        </w:rPr>
        <w:t>　　　　一、2007年上半年半导体分立器件制造行业行业回顾</w:t>
      </w:r>
      <w:r>
        <w:rPr>
          <w:rFonts w:hint="eastAsia"/>
        </w:rPr>
        <w:br/>
      </w:r>
      <w:r>
        <w:rPr>
          <w:rFonts w:hint="eastAsia"/>
        </w:rPr>
        <w:t>　　　　二、2007年下半年半导体分立器件制造行业行业分析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半导体分立器件制造行业行业市场竞争格局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半导体分立器件制造行业行业竞争力分析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一、渠道和促销策略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半导体分立器件制造行业行业重点上市公司分析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半导体分立器件制造行业行业发展前景分析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半导体分立器件制造行业行业发展趋势分析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半导体分立纵器件制造行业行业技术发展趋势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半导体分立器件制造行业行业发展预测</w:t>
      </w:r>
      <w:r>
        <w:rPr>
          <w:rFonts w:hint="eastAsia"/>
        </w:rPr>
        <w:br/>
      </w:r>
      <w:r>
        <w:rPr>
          <w:rFonts w:hint="eastAsia"/>
        </w:rPr>
        <w:t>　　　　一、2007年半导体分立器件制造行业行业供需形势预测</w:t>
      </w:r>
      <w:r>
        <w:rPr>
          <w:rFonts w:hint="eastAsia"/>
        </w:rPr>
        <w:br/>
      </w:r>
      <w:r>
        <w:rPr>
          <w:rFonts w:hint="eastAsia"/>
        </w:rPr>
        <w:t>　　　　二、2007年半导体分立器件制造行业行业发展环境预测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半导体分立器件制造行业行业投资机会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第三节 [中⋅智⋅林⋅]半导体分立器件制造行业行业投资建议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一、半导体分立器件制造行业行业投资方式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二、半导体分立器件制造行业行业投资时机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三、半导体分立器件制造行业行业投资方向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2007年半导体分立器件制造行业华北地区生产情况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2007年半导体分立器件制造行业华北地区利润总额统计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2007年半导体分立器件制造行业华南地区生产情况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2007年半导体分立器件制造行业华南地区利润总额统计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2007年半导体分立器件制造行业华东地区生产情况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2007年半导体分立器件制造行业华东地区利润总额统计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2007年半导体分立器件制造行业华中地区生产情况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2007年半导体分立器件制造行业华中地区利润总额统计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2007年半导体分立器件制造行业东北地区生产情况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2007年半导体分立器件制造行业东北地区利润总额统计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2007年半导体分立器件制造行业西北地区生产情况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2007年半导体分立器横件制造行业西北地区利润总额统计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2007年半导体分立器件制造行业西南地区生产情况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2007年半导体分立器件制造行业西南地区利润总额统计</w:t>
      </w:r>
      <w:r>
        <w:rPr>
          <w:rFonts w:hint="eastAsia"/>
        </w:rPr>
        <w:br/>
      </w:r>
      <w:r>
        <w:rPr>
          <w:rFonts w:hint="eastAsia"/>
        </w:rPr>
        <w:t>　　图表 2007年半导体分立器件制造行业集中度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图表 2006-2007年江苏长电科技股份有限公司企业资产负债表</w:t>
      </w:r>
      <w:r>
        <w:rPr>
          <w:rFonts w:hint="eastAsia"/>
        </w:rPr>
        <w:br/>
      </w:r>
      <w:r>
        <w:rPr>
          <w:rFonts w:hint="eastAsia"/>
        </w:rPr>
        <w:t>　　图表 2006-2007年天津中环半导体股份有限公司利润分配表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2006-2007年天津中环半导体股份有限公司现金流量表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2007-2010年行业需求预测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238fd9594e32" w:history="1">
        <w:r>
          <w:rPr>
            <w:rStyle w:val="Hyperlink"/>
          </w:rPr>
          <w:t>2007-2008年中国半导体分立器件制造行业行业市场发展调研预测报告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1238fd9594e32" w:history="1">
        <w:r>
          <w:rPr>
            <w:rStyle w:val="Hyperlink"/>
          </w:rPr>
          <w:t>https://www.20087.com/2007-12/R_2007_2008bandaotifenliqijianzhizaoshBaoGao.html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bfd4721af48d4" w:history="1">
      <w:r>
        <w:rPr>
          <w:rStyle w:val="Hyperlink"/>
        </w:rPr>
        <w:t>2007-2008年中国半导体分立器件制造行业行业市场发展调研预测报告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2/R_2007_2008bandaotifenliqijianzhizaoshBaoGao.html" TargetMode="External" Id="R8f41238fd959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2/R_2007_2008bandaotifenliqijianzhizaoshBaoGao.html" TargetMode="External" Id="R811bfd4721af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2007-12-27T00:50:00Z</dcterms:created>
  <dcterms:modified xsi:type="dcterms:W3CDTF">2007-12-27T01:50:00Z</dcterms:modified>
  <dc:subject>2007-2008年中国半导体分立器件制造行业行业市场发展调研预测报告</dc:subject>
  <dc:title>2007-2008年中国半导体分立器件制造行业行业市场发展调研预测报告</dc:title>
  <cp:keywords>2007-2008年中国半导体分立器件制造行业行业市场发展调研预测报告</cp:keywords>
  <dc:description>2007-2008年中国半导体分立器件制造行业行业市场发展调研预测报告</dc:description>
</cp:coreProperties>
</file>