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c9d6733514cc7" w:history="1">
              <w:r>
                <w:rPr>
                  <w:rStyle w:val="Hyperlink"/>
                </w:rPr>
                <w:t>2007-2008年中国复合肥产业企业竞争力分析研究报告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c9d6733514cc7" w:history="1">
              <w:r>
                <w:rPr>
                  <w:rStyle w:val="Hyperlink"/>
                </w:rPr>
                <w:t>2007-2008年中国复合肥产业企业竞争力分析研究报告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4c9d6733514cc7" w:history="1">
                <w:r>
                  <w:rPr>
                    <w:rStyle w:val="Hyperlink"/>
                  </w:rPr>
                  <w:t>https://www.20087.com/2007-12/R_2007_2008fuhefeichanyeqiyejingzhenglBaoGao.html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化肥制造不同所有制企业竞争力比较分析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私营企业华效益竞争力分析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一、复合肥行业市场占有率分析</w:t>
      </w:r>
      <w:r>
        <w:rPr>
          <w:rFonts w:hint="eastAsia"/>
        </w:rPr>
        <w:br/>
      </w:r>
      <w:r>
        <w:rPr>
          <w:rFonts w:hint="eastAsia"/>
        </w:rPr>
        <w:t>　　　　二、复合肥产品市场占有率分析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一、复合肥行业价格走势分析</w:t>
      </w:r>
      <w:r>
        <w:rPr>
          <w:rFonts w:hint="eastAsia"/>
        </w:rPr>
        <w:br/>
      </w:r>
      <w:r>
        <w:rPr>
          <w:rFonts w:hint="eastAsia"/>
        </w:rPr>
        <w:t>　　　　二、复合肥行业主要企业价格策略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一、复合肥行业目前发展的主要技术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二、复合肥行业各企业技术研究新成果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山东鲁北经化工股份有限公司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广西河池化工股份有限公司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复合肥行业发展趋势分析</w:t>
      </w:r>
      <w:r>
        <w:rPr>
          <w:rFonts w:hint="eastAsia"/>
        </w:rPr>
        <w:br/>
      </w:r>
      <w:r>
        <w:rPr>
          <w:rFonts w:hint="eastAsia"/>
        </w:rPr>
        <w:t>　　　　一、复合肥行业发展趋势</w:t>
      </w:r>
      <w:r>
        <w:rPr>
          <w:rFonts w:hint="eastAsia"/>
        </w:rPr>
        <w:br/>
      </w:r>
      <w:r>
        <w:rPr>
          <w:rFonts w:hint="eastAsia"/>
        </w:rPr>
        <w:t>　　　　二、复合肥行业子行业发展趋势</w:t>
      </w:r>
      <w:r>
        <w:rPr>
          <w:rFonts w:hint="eastAsia"/>
        </w:rPr>
        <w:br/>
      </w:r>
      <w:r>
        <w:rPr>
          <w:rFonts w:hint="eastAsia"/>
        </w:rPr>
        <w:t>　　第二节 复合肥行业纵技术发展趋势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复合肥行业发展预测</w:t>
      </w:r>
      <w:r>
        <w:rPr>
          <w:rFonts w:hint="eastAsia"/>
        </w:rPr>
        <w:br/>
      </w:r>
      <w:r>
        <w:rPr>
          <w:rFonts w:hint="eastAsia"/>
        </w:rPr>
        <w:t>　　　　一、2007年复合肥行业供需形势预测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二、2007年复合肥行业发展环境预测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2006-2007年我国复合肥业投资机会分析</w:t>
      </w:r>
      <w:r>
        <w:rPr>
          <w:rFonts w:hint="eastAsia"/>
        </w:rPr>
        <w:br/>
      </w:r>
      <w:r>
        <w:rPr>
          <w:rFonts w:hint="eastAsia"/>
        </w:rPr>
        <w:t>　　第一节 2006-2007年我国复合肥业景气度分析</w:t>
      </w:r>
      <w:r>
        <w:rPr>
          <w:rFonts w:hint="eastAsia"/>
        </w:rPr>
        <w:br/>
      </w:r>
      <w:r>
        <w:rPr>
          <w:rFonts w:hint="eastAsia"/>
        </w:rPr>
        <w:t>　　第二节 我国复合肥业市场竞争力分析</w:t>
      </w:r>
      <w:r>
        <w:rPr>
          <w:rFonts w:hint="eastAsia"/>
        </w:rPr>
        <w:br/>
      </w:r>
      <w:r>
        <w:rPr>
          <w:rFonts w:hint="eastAsia"/>
        </w:rPr>
        <w:t>　　　　一、我国复合肥行业的优势</w:t>
      </w:r>
      <w:r>
        <w:rPr>
          <w:rFonts w:hint="eastAsia"/>
        </w:rPr>
        <w:br/>
      </w:r>
      <w:r>
        <w:rPr>
          <w:rFonts w:hint="eastAsia"/>
        </w:rPr>
        <w:t>　　　　二、我国复合肥企业的劣势</w:t>
      </w:r>
      <w:r>
        <w:rPr>
          <w:rFonts w:hint="eastAsia"/>
        </w:rPr>
        <w:br/>
      </w:r>
      <w:r>
        <w:rPr>
          <w:rFonts w:hint="eastAsia"/>
        </w:rPr>
        <w:t>　　第三节 我国复合肥业的进入退出壁垒分析</w:t>
      </w:r>
      <w:r>
        <w:rPr>
          <w:rFonts w:hint="eastAsia"/>
        </w:rPr>
        <w:br/>
      </w:r>
      <w:r>
        <w:rPr>
          <w:rFonts w:hint="eastAsia"/>
        </w:rPr>
        <w:t>　　第四节 复合肥发展的主导驱动因素分析</w:t>
      </w:r>
      <w:r>
        <w:rPr>
          <w:rFonts w:hint="eastAsia"/>
        </w:rPr>
        <w:br/>
      </w:r>
      <w:r>
        <w:rPr>
          <w:rFonts w:hint="eastAsia"/>
        </w:rPr>
        <w:t>　　第五节 2006-2007年我国复合肥产业投资机会分析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2006-2007年我国复合肥业投资风险分析</w:t>
      </w:r>
      <w:r>
        <w:rPr>
          <w:rFonts w:hint="eastAsia"/>
        </w:rPr>
        <w:br/>
      </w:r>
      <w:r>
        <w:rPr>
          <w:rFonts w:hint="eastAsia"/>
        </w:rPr>
        <w:t>　　第一节 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四、政策与体制风险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第二节 中⋅智⋅林⋅－产业前景与效益判断</w:t>
      </w:r>
      <w:r>
        <w:rPr>
          <w:rFonts w:hint="eastAsia"/>
        </w:rPr>
        <w:br/>
      </w:r>
      <w:r>
        <w:rPr>
          <w:rFonts w:hint="eastAsia"/>
        </w:rPr>
        <w:t>　　　　一、长效复合肥发展前景广阔</w:t>
      </w:r>
      <w:r>
        <w:rPr>
          <w:rFonts w:hint="eastAsia"/>
        </w:rPr>
        <w:br/>
      </w:r>
      <w:r>
        <w:rPr>
          <w:rFonts w:hint="eastAsia"/>
        </w:rPr>
        <w:t>　　　　二、除草复合肥应用前景看好</w:t>
      </w:r>
      <w:r>
        <w:rPr>
          <w:rFonts w:hint="eastAsia"/>
        </w:rPr>
        <w:br/>
      </w:r>
      <w:r>
        <w:rPr>
          <w:rFonts w:hint="eastAsia"/>
        </w:rPr>
        <w:t>　　　　三、专用复合肥市场前景广阔</w:t>
      </w:r>
      <w:r>
        <w:rPr>
          <w:rFonts w:hint="eastAsia"/>
        </w:rPr>
        <w:br/>
      </w:r>
      <w:r>
        <w:rPr>
          <w:rFonts w:hint="eastAsia"/>
        </w:rPr>
        <w:t>　　　　四、尿基复合肥发展前景广阔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图表 国际复合肥市场价格（美元/吨）</w:t>
      </w:r>
      <w:r>
        <w:rPr>
          <w:rFonts w:hint="eastAsia"/>
        </w:rPr>
        <w:br/>
      </w:r>
      <w:r>
        <w:rPr>
          <w:rFonts w:hint="eastAsia"/>
        </w:rPr>
        <w:t>　　图表 主要农作物种植结构（%）</w:t>
      </w:r>
      <w:r>
        <w:rPr>
          <w:rFonts w:hint="eastAsia"/>
        </w:rPr>
        <w:br/>
      </w:r>
      <w:r>
        <w:rPr>
          <w:rFonts w:hint="eastAsia"/>
        </w:rPr>
        <w:t>　　图表 我国复合（混）肥产量（万吨实物）</w:t>
      </w:r>
      <w:r>
        <w:rPr>
          <w:rFonts w:hint="eastAsia"/>
        </w:rPr>
        <w:br/>
      </w:r>
      <w:r>
        <w:rPr>
          <w:rFonts w:hint="eastAsia"/>
        </w:rPr>
        <w:t>　　图表 我国化肥生产和施用量（万吨）</w:t>
      </w:r>
      <w:r>
        <w:rPr>
          <w:rFonts w:hint="eastAsia"/>
        </w:rPr>
        <w:br/>
      </w:r>
      <w:r>
        <w:rPr>
          <w:rFonts w:hint="eastAsia"/>
        </w:rPr>
        <w:t>　　图表 不同收入等级农民的边际消费倾向</w:t>
      </w:r>
      <w:r>
        <w:rPr>
          <w:rFonts w:hint="eastAsia"/>
        </w:rPr>
        <w:br/>
      </w:r>
      <w:r>
        <w:rPr>
          <w:rFonts w:hint="eastAsia"/>
        </w:rPr>
        <w:t>　　图表 农民对不同类型消费品的需求自价格弹性</w:t>
      </w:r>
      <w:r>
        <w:rPr>
          <w:rFonts w:hint="eastAsia"/>
        </w:rPr>
        <w:br/>
      </w:r>
      <w:r>
        <w:rPr>
          <w:rFonts w:hint="eastAsia"/>
        </w:rPr>
        <w:t>　　图表 农民对不同类型消费品的需求交叉价格弹性</w:t>
      </w:r>
      <w:r>
        <w:rPr>
          <w:rFonts w:hint="eastAsia"/>
        </w:rPr>
        <w:br/>
      </w:r>
      <w:r>
        <w:rPr>
          <w:rFonts w:hint="eastAsia"/>
        </w:rPr>
        <w:t>　　图表 不同收入等级农民人均住房消费需求比较（元、％）</w:t>
      </w:r>
      <w:r>
        <w:rPr>
          <w:rFonts w:hint="eastAsia"/>
        </w:rPr>
        <w:br/>
      </w:r>
      <w:r>
        <w:rPr>
          <w:rFonts w:hint="eastAsia"/>
        </w:rPr>
        <w:t>　　图表 农村住房消横费支出结构</w:t>
      </w:r>
      <w:r>
        <w:rPr>
          <w:rFonts w:hint="eastAsia"/>
        </w:rPr>
        <w:br/>
      </w:r>
      <w:r>
        <w:rPr>
          <w:rFonts w:hint="eastAsia"/>
        </w:rPr>
        <w:t>　　图表 不同类型地区农民人均住房消费支出及其结构比较（元、％）</w:t>
      </w:r>
      <w:r>
        <w:rPr>
          <w:rFonts w:hint="eastAsia"/>
        </w:rPr>
        <w:br/>
      </w:r>
      <w:r>
        <w:rPr>
          <w:rFonts w:hint="eastAsia"/>
        </w:rPr>
        <w:t>　　图表 人均住房消费支出结构</w:t>
      </w:r>
      <w:r>
        <w:rPr>
          <w:rFonts w:hint="eastAsia"/>
        </w:rPr>
        <w:br/>
      </w:r>
      <w:r>
        <w:rPr>
          <w:rFonts w:hint="eastAsia"/>
        </w:rPr>
        <w:t>　　图表 不同收入等级农户人均耐用消费品支出及其结构比较（元％）</w:t>
      </w:r>
      <w:r>
        <w:rPr>
          <w:rFonts w:hint="eastAsia"/>
        </w:rPr>
        <w:br/>
      </w:r>
      <w:r>
        <w:rPr>
          <w:rFonts w:hint="eastAsia"/>
        </w:rPr>
        <w:t>　　图表 耐用消费品支出结构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c9d6733514cc7" w:history="1">
        <w:r>
          <w:rPr>
            <w:rStyle w:val="Hyperlink"/>
          </w:rPr>
          <w:t>2007-2008年中国复合肥产业企业竞争力分析研究报告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4c9d6733514cc7" w:history="1">
        <w:r>
          <w:rPr>
            <w:rStyle w:val="Hyperlink"/>
          </w:rPr>
          <w:t>https://www.20087.com/2007-12/R_2007_2008fuhefeichanyeqiyejingzhenglBaoGao.html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a8d21543b4f31" w:history="1">
      <w:r>
        <w:rPr>
          <w:rStyle w:val="Hyperlink"/>
        </w:rPr>
        <w:t>2007-2008年中国复合肥产业企业竞争力分析研究报告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fuhefeichanyeqiyejingzhenglBaoGao.html" TargetMode="External" Id="R414c9d673351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fuhefeichanyeqiyejingzhenglBaoGao.html" TargetMode="External" Id="R058a8d21543b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2007-12-26T05:55:00Z</dcterms:created>
  <dcterms:modified xsi:type="dcterms:W3CDTF">2007-12-26T06:55:00Z</dcterms:modified>
  <dc:subject>2007-2008年中国复合肥产业企业竞争力分析研究报告</dc:subject>
  <dc:title>2007-2008年中国复合肥产业企业竞争力分析研究报告</dc:title>
  <cp:keywords>2007-2008年中国复合肥产业企业竞争力分析研究报告</cp:keywords>
  <dc:description>2007-2008年中国复合肥产业企业竞争力分析研究报告</dc:description>
</cp:coreProperties>
</file>