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eb5dc413f4372" w:history="1">
              <w:r>
                <w:rPr>
                  <w:rStyle w:val="Hyperlink"/>
                </w:rPr>
                <w:t>2007-2008年中国糖果、巧克力制造行业投资价值及市场竞争分析研究报告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eb5dc413f4372" w:history="1">
              <w:r>
                <w:rPr>
                  <w:rStyle w:val="Hyperlink"/>
                </w:rPr>
                <w:t>2007-2008年中国糖果、巧克力制造行业投资价值及市场竞争分析研究报告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4eb5dc413f4372" w:history="1">
                <w:r>
                  <w:rPr>
                    <w:rStyle w:val="Hyperlink"/>
                  </w:rPr>
                  <w:t>https://www.20087.com/2007-12/R_2007_2008tangguoqiaokelizhizaotouzijBaoGao.html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研究范围</w:t>
      </w:r>
      <w:r>
        <w:rPr>
          <w:rFonts w:hint="eastAsia"/>
        </w:rPr>
        <w:br/>
      </w:r>
      <w:r>
        <w:rPr>
          <w:rFonts w:hint="eastAsia"/>
        </w:rPr>
        <w:t>　　第三节 研究区域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糖果、巧克力制造行业的地位与特征</w:t>
      </w:r>
      <w:r>
        <w:rPr>
          <w:rFonts w:hint="eastAsia"/>
        </w:rPr>
        <w:br/>
      </w:r>
      <w:r>
        <w:rPr>
          <w:rFonts w:hint="eastAsia"/>
        </w:rPr>
        <w:t>　　第一节 糖果、巧克力制造行业定义</w:t>
      </w:r>
      <w:r>
        <w:rPr>
          <w:rFonts w:hint="eastAsia"/>
        </w:rPr>
        <w:br/>
      </w:r>
      <w:r>
        <w:rPr>
          <w:rFonts w:hint="eastAsia"/>
        </w:rPr>
        <w:t>　　第二节 原材料及主要产品分类</w:t>
      </w:r>
      <w:r>
        <w:rPr>
          <w:rFonts w:hint="eastAsia"/>
        </w:rPr>
        <w:br/>
      </w:r>
      <w:r>
        <w:rPr>
          <w:rFonts w:hint="eastAsia"/>
        </w:rPr>
        <w:t>　　第三节 糖果、巧克力制造行业特征</w:t>
      </w:r>
      <w:r>
        <w:rPr>
          <w:rFonts w:hint="eastAsia"/>
        </w:rPr>
        <w:br/>
      </w:r>
      <w:r>
        <w:rPr>
          <w:rFonts w:hint="eastAsia"/>
        </w:rPr>
        <w:t>　　　　一、消费特征</w:t>
      </w:r>
      <w:r>
        <w:rPr>
          <w:rFonts w:hint="eastAsia"/>
        </w:rPr>
        <w:br/>
      </w:r>
      <w:r>
        <w:rPr>
          <w:rFonts w:hint="eastAsia"/>
        </w:rPr>
        <w:t>　　　　二、产品结构特征</w:t>
      </w:r>
      <w:r>
        <w:rPr>
          <w:rFonts w:hint="eastAsia"/>
        </w:rPr>
        <w:br/>
      </w:r>
      <w:r>
        <w:rPr>
          <w:rFonts w:hint="eastAsia"/>
        </w:rPr>
        <w:t>　　　　三、原材料供给特征</w:t>
      </w:r>
      <w:r>
        <w:rPr>
          <w:rFonts w:hint="eastAsia"/>
        </w:rPr>
        <w:br/>
      </w:r>
      <w:r>
        <w:rPr>
          <w:rFonts w:hint="eastAsia"/>
        </w:rPr>
        <w:t>　　　　四、产业集中度特征</w:t>
      </w:r>
      <w:r>
        <w:rPr>
          <w:rFonts w:hint="eastAsia"/>
        </w:rPr>
        <w:br/>
      </w:r>
      <w:r>
        <w:rPr>
          <w:rFonts w:hint="eastAsia"/>
        </w:rPr>
        <w:t>　　　　五、2007年糖果、巧克力制造行业运行特征</w:t>
      </w:r>
      <w:r>
        <w:rPr>
          <w:rFonts w:hint="eastAsia"/>
        </w:rPr>
        <w:br/>
      </w:r>
      <w:r>
        <w:rPr>
          <w:rFonts w:hint="eastAsia"/>
        </w:rPr>
        <w:t>　　　　　　1、2007年糖果、巧克力制造行业生产特征</w:t>
      </w:r>
      <w:r>
        <w:rPr>
          <w:rFonts w:hint="eastAsia"/>
        </w:rPr>
        <w:br/>
      </w:r>
      <w:r>
        <w:rPr>
          <w:rFonts w:hint="eastAsia"/>
        </w:rPr>
        <w:t>　　　　　　2、2007年糖果、巧克力制造行业进出口特征</w:t>
      </w:r>
      <w:r>
        <w:rPr>
          <w:rFonts w:hint="eastAsia"/>
        </w:rPr>
        <w:br/>
      </w:r>
      <w:r>
        <w:rPr>
          <w:rFonts w:hint="eastAsia"/>
        </w:rPr>
        <w:t>　　　　　　3、2007年糖果、巧克力制造行业产品及原料市场特征</w:t>
      </w:r>
      <w:r>
        <w:rPr>
          <w:rFonts w:hint="eastAsia"/>
        </w:rPr>
        <w:br/>
      </w:r>
      <w:r>
        <w:rPr>
          <w:rFonts w:hint="eastAsia"/>
        </w:rPr>
        <w:t>　　　　　　4、2007年糖果、巧克力制造行业经济效益特征</w:t>
      </w:r>
      <w:r>
        <w:rPr>
          <w:rFonts w:hint="eastAsia"/>
        </w:rPr>
        <w:br/>
      </w:r>
      <w:r>
        <w:rPr>
          <w:rFonts w:hint="eastAsia"/>
        </w:rPr>
        <w:t>　　第四节 行业在国民经济中的地位</w:t>
      </w:r>
      <w:r>
        <w:rPr>
          <w:rFonts w:hint="eastAsia"/>
        </w:rPr>
        <w:br/>
      </w:r>
      <w:r>
        <w:rPr>
          <w:rFonts w:hint="eastAsia"/>
        </w:rPr>
        <w:t>　　第五节 2007年糖果、巧克力制造行业发展动态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二、各细分市场发展动态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糖果、巧克力制造行业行业经济运行环境分析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一、2007年我国投资增长状况</w:t>
      </w:r>
      <w:r>
        <w:rPr>
          <w:rFonts w:hint="eastAsia"/>
        </w:rPr>
        <w:br/>
      </w:r>
      <w:r>
        <w:rPr>
          <w:rFonts w:hint="eastAsia"/>
        </w:rPr>
        <w:t>　　　　二、2007年我国物价运行状况</w:t>
      </w:r>
      <w:r>
        <w:rPr>
          <w:rFonts w:hint="eastAsia"/>
        </w:rPr>
        <w:br/>
      </w:r>
      <w:r>
        <w:rPr>
          <w:rFonts w:hint="eastAsia"/>
        </w:rPr>
        <w:t>　　　　三、2007年我国工业增长状况</w:t>
      </w:r>
      <w:r>
        <w:rPr>
          <w:rFonts w:hint="eastAsia"/>
        </w:rPr>
        <w:br/>
      </w:r>
      <w:r>
        <w:rPr>
          <w:rFonts w:hint="eastAsia"/>
        </w:rPr>
        <w:t>　　　　四、2007年我国对外贸易发展状况</w:t>
      </w:r>
      <w:r>
        <w:rPr>
          <w:rFonts w:hint="eastAsia"/>
        </w:rPr>
        <w:br/>
      </w:r>
      <w:r>
        <w:rPr>
          <w:rFonts w:hint="eastAsia"/>
        </w:rPr>
        <w:t>　　　　五、2007年我国消费增长状况</w:t>
      </w:r>
      <w:r>
        <w:rPr>
          <w:rFonts w:hint="eastAsia"/>
        </w:rPr>
        <w:br/>
      </w:r>
      <w:r>
        <w:rPr>
          <w:rFonts w:hint="eastAsia"/>
        </w:rPr>
        <w:t>　　第二节 国家政策环境分析</w:t>
      </w:r>
      <w:r>
        <w:rPr>
          <w:rFonts w:hint="eastAsia"/>
        </w:rPr>
        <w:br/>
      </w:r>
      <w:r>
        <w:rPr>
          <w:rFonts w:hint="eastAsia"/>
        </w:rPr>
        <w:t>　　　　一、2007年国家宏观调控政策</w:t>
      </w:r>
      <w:r>
        <w:rPr>
          <w:rFonts w:hint="eastAsia"/>
        </w:rPr>
        <w:br/>
      </w:r>
      <w:r>
        <w:rPr>
          <w:rFonts w:hint="eastAsia"/>
        </w:rPr>
        <w:t>　　　　二、2008—2010年国家宏观调控政策取向分析</w:t>
      </w:r>
      <w:r>
        <w:rPr>
          <w:rFonts w:hint="eastAsia"/>
        </w:rPr>
        <w:br/>
      </w:r>
      <w:r>
        <w:rPr>
          <w:rFonts w:hint="eastAsia"/>
        </w:rPr>
        <w:t>　　　　三、行业政策环境分析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2007年糖果、巧克力制造行业运行状况分析</w:t>
      </w:r>
      <w:r>
        <w:rPr>
          <w:rFonts w:hint="eastAsia"/>
        </w:rPr>
        <w:br/>
      </w:r>
      <w:r>
        <w:rPr>
          <w:rFonts w:hint="eastAsia"/>
        </w:rPr>
        <w:t>　　第一节 世界糖果、巧克力制造产业发展现状</w:t>
      </w:r>
      <w:r>
        <w:rPr>
          <w:rFonts w:hint="eastAsia"/>
        </w:rPr>
        <w:br/>
      </w:r>
      <w:r>
        <w:rPr>
          <w:rFonts w:hint="eastAsia"/>
        </w:rPr>
        <w:t>　　第二节 国内糖果、巧克力制造产业发展现状</w:t>
      </w:r>
      <w:r>
        <w:rPr>
          <w:rFonts w:hint="eastAsia"/>
        </w:rPr>
        <w:br/>
      </w:r>
      <w:r>
        <w:rPr>
          <w:rFonts w:hint="eastAsia"/>
        </w:rPr>
        <w:t>　　　　一、行业整体情况分析</w:t>
      </w:r>
      <w:r>
        <w:rPr>
          <w:rFonts w:hint="eastAsia"/>
        </w:rPr>
        <w:br/>
      </w:r>
      <w:r>
        <w:rPr>
          <w:rFonts w:hint="eastAsia"/>
        </w:rPr>
        <w:t>　　　　　　1、制造业整体效益分析</w:t>
      </w:r>
      <w:r>
        <w:rPr>
          <w:rFonts w:hint="eastAsia"/>
        </w:rPr>
        <w:br/>
      </w:r>
      <w:r>
        <w:rPr>
          <w:rFonts w:hint="eastAsia"/>
        </w:rPr>
        <w:t>　　　　　　2、制造业企业情况分析</w:t>
      </w:r>
      <w:r>
        <w:rPr>
          <w:rFonts w:hint="eastAsia"/>
        </w:rPr>
        <w:br/>
      </w:r>
      <w:r>
        <w:rPr>
          <w:rFonts w:hint="eastAsia"/>
        </w:rPr>
        <w:t>　　　　二、行业供需（产销）情况分析</w:t>
      </w:r>
      <w:r>
        <w:rPr>
          <w:rFonts w:hint="eastAsia"/>
        </w:rPr>
        <w:br/>
      </w:r>
      <w:r>
        <w:rPr>
          <w:rFonts w:hint="eastAsia"/>
        </w:rPr>
        <w:t>　　　　三、2007年行业产品进出口形势分析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2007年全国糖果、巧克力制造行业财务状况分析</w:t>
      </w:r>
      <w:r>
        <w:rPr>
          <w:rFonts w:hint="eastAsia"/>
        </w:rPr>
        <w:br/>
      </w:r>
      <w:r>
        <w:rPr>
          <w:rFonts w:hint="eastAsia"/>
        </w:rPr>
        <w:t>　　第一节 行业经营状况对比分析</w:t>
      </w:r>
      <w:r>
        <w:rPr>
          <w:rFonts w:hint="eastAsia"/>
        </w:rPr>
        <w:br/>
      </w:r>
      <w:r>
        <w:rPr>
          <w:rFonts w:hint="eastAsia"/>
        </w:rPr>
        <w:t>　　　　一、行业规模对比分析</w:t>
      </w:r>
      <w:r>
        <w:rPr>
          <w:rFonts w:hint="eastAsia"/>
        </w:rPr>
        <w:br/>
      </w:r>
      <w:r>
        <w:rPr>
          <w:rFonts w:hint="eastAsia"/>
        </w:rPr>
        <w:t>　　　　二、行业人均创利对比分析</w:t>
      </w:r>
      <w:r>
        <w:rPr>
          <w:rFonts w:hint="eastAsia"/>
        </w:rPr>
        <w:br/>
      </w:r>
      <w:r>
        <w:rPr>
          <w:rFonts w:hint="eastAsia"/>
        </w:rPr>
        <w:t>　　　　三、行业规模同比分析</w:t>
      </w:r>
      <w:r>
        <w:rPr>
          <w:rFonts w:hint="eastAsia"/>
        </w:rPr>
        <w:br/>
      </w:r>
      <w:r>
        <w:rPr>
          <w:rFonts w:hint="eastAsia"/>
        </w:rPr>
        <w:t>　　　　四、行业规模环比分析</w:t>
      </w:r>
      <w:r>
        <w:rPr>
          <w:rFonts w:hint="eastAsia"/>
        </w:rPr>
        <w:br/>
      </w:r>
      <w:r>
        <w:rPr>
          <w:rFonts w:hint="eastAsia"/>
        </w:rPr>
        <w:t>　　第二节 行业财务状况分析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二、行业盈利能力对比分析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四、行业营运能力对比分析</w:t>
      </w:r>
      <w:r>
        <w:rPr>
          <w:rFonts w:hint="eastAsia"/>
        </w:rPr>
        <w:br/>
      </w:r>
      <w:r>
        <w:rPr>
          <w:rFonts w:hint="eastAsia"/>
        </w:rPr>
        <w:t>　　　　五、行业偿债能力分析</w:t>
      </w:r>
      <w:r>
        <w:rPr>
          <w:rFonts w:hint="eastAsia"/>
        </w:rPr>
        <w:br/>
      </w:r>
      <w:r>
        <w:rPr>
          <w:rFonts w:hint="eastAsia"/>
        </w:rPr>
        <w:t>　　　　六、行业偿债能力对比分析</w:t>
      </w:r>
      <w:r>
        <w:rPr>
          <w:rFonts w:hint="eastAsia"/>
        </w:rPr>
        <w:br/>
      </w:r>
      <w:r>
        <w:rPr>
          <w:rFonts w:hint="eastAsia"/>
        </w:rPr>
        <w:t>　　第三节 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2007年糖果、巧克力制造行业产业链状况分析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其他相关产业发展状况分析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国内主要糖果、巧克力制造企业分析</w:t>
      </w:r>
      <w:r>
        <w:rPr>
          <w:rFonts w:hint="eastAsia"/>
        </w:rPr>
        <w:br/>
      </w:r>
      <w:r>
        <w:rPr>
          <w:rFonts w:hint="eastAsia"/>
        </w:rPr>
        <w:t>　　第一节 箭牌口香糖有限公司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第二节 爱芬食品（北京）有限公司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第三节 东莞徐记食品有限公司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第四节 不凡帝范梅勒糖果（中国）有限公司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第五节 南京喜之郎食品有限公司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第六节 江苏梁丰食品集团公司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第七节 福建金冠食品有限公司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第八节 河南省金丝猴集团有限公司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第九节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第十节 天津雀巢有限公司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二、企业主营范围</w:t>
      </w:r>
      <w:r>
        <w:rPr>
          <w:rFonts w:hint="eastAsia"/>
        </w:rPr>
        <w:br/>
      </w:r>
      <w:r>
        <w:rPr>
          <w:rFonts w:hint="eastAsia"/>
        </w:rPr>
        <w:t>　　　　三、企业主营构成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2007年糖果、巧克力制造行业项目投资状况</w:t>
      </w:r>
      <w:r>
        <w:rPr>
          <w:rFonts w:hint="eastAsia"/>
        </w:rPr>
        <w:br/>
      </w:r>
      <w:r>
        <w:rPr>
          <w:rFonts w:hint="eastAsia"/>
        </w:rPr>
        <w:t>　　第一节 华中地区项目投资状况</w:t>
      </w:r>
      <w:r>
        <w:rPr>
          <w:rFonts w:hint="eastAsia"/>
        </w:rPr>
        <w:br/>
      </w:r>
      <w:r>
        <w:rPr>
          <w:rFonts w:hint="eastAsia"/>
        </w:rPr>
        <w:t>　　第二节 华南地区项目投资状况</w:t>
      </w:r>
      <w:r>
        <w:rPr>
          <w:rFonts w:hint="eastAsia"/>
        </w:rPr>
        <w:br/>
      </w:r>
      <w:r>
        <w:rPr>
          <w:rFonts w:hint="eastAsia"/>
        </w:rPr>
        <w:t>　　第三节 华东地区项目投资状况</w:t>
      </w:r>
      <w:r>
        <w:rPr>
          <w:rFonts w:hint="eastAsia"/>
        </w:rPr>
        <w:br/>
      </w:r>
      <w:r>
        <w:rPr>
          <w:rFonts w:hint="eastAsia"/>
        </w:rPr>
        <w:t>　　第四节 西南地区项目投资状况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2007年糖果、巧克力制造产业投资状况分析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1、2007年相关产业投资收益率比较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2、2005—2007行业投资收益率分析</w:t>
      </w:r>
      <w:r>
        <w:rPr>
          <w:rFonts w:hint="eastAsia"/>
        </w:rPr>
        <w:br/>
      </w:r>
      <w:r>
        <w:rPr>
          <w:rFonts w:hint="eastAsia"/>
        </w:rPr>
        <w:t>　　第二节 糖果、巧克力制造行业发展的PEST分析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糖果、巧克力制造产业投资风险分析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五、细分行业风险</w:t>
      </w:r>
      <w:r>
        <w:rPr>
          <w:rFonts w:hint="eastAsia"/>
        </w:rPr>
        <w:br/>
      </w:r>
      <w:r>
        <w:rPr>
          <w:rFonts w:hint="eastAsia"/>
        </w:rPr>
        <w:t>　　第四节 糖果、巧克力制造产业投资机会分析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糖果、巧克力制造行业发展趋势分析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2008—2010年行业运行能力预测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一、2008—2010年行业总资产预测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二、2008—2010年行业工业总产值预测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三、2008—2010年行业产品销售收入预测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四、2008—2010年行业利润总额预测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2008年糖果、巧克力制造行业发展对策建议</w:t>
      </w:r>
      <w:r>
        <w:rPr>
          <w:rFonts w:hint="eastAsia"/>
        </w:rPr>
        <w:br/>
      </w:r>
      <w:r>
        <w:rPr>
          <w:rFonts w:hint="eastAsia"/>
        </w:rPr>
        <w:t>　　第一节 发展现状及存在问题</w:t>
      </w:r>
      <w:r>
        <w:rPr>
          <w:rFonts w:hint="eastAsia"/>
        </w:rPr>
        <w:br/>
      </w:r>
      <w:r>
        <w:rPr>
          <w:rFonts w:hint="eastAsia"/>
        </w:rPr>
        <w:t>　　第二节 中.智.林：应对策略及建议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eb5dc413f4372" w:history="1">
        <w:r>
          <w:rPr>
            <w:rStyle w:val="Hyperlink"/>
          </w:rPr>
          <w:t>2007-2008年中国糖果、巧克力制造行业投资价值及市场竞争分析研究报告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4eb5dc413f4372" w:history="1">
        <w:r>
          <w:rPr>
            <w:rStyle w:val="Hyperlink"/>
          </w:rPr>
          <w:t>https://www.20087.com/2007-12/R_2007_2008tangguoqiaokelizhizaotouzijBaoGao.html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9250aa1b524201" w:history="1">
      <w:r>
        <w:rPr>
          <w:rStyle w:val="Hyperlink"/>
        </w:rPr>
        <w:t>2007-2008年中国糖果、巧克力制造行业投资价值及市场竞争分析研究报告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angguoqiaokelizhizaotouzijBaoGao.html" TargetMode="External" Id="Red4eb5dc413f43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angguoqiaokelizhizaotouzijBaoGao.html" TargetMode="External" Id="R649250aa1b52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2007-12-25T04:16:00Z</dcterms:created>
  <dcterms:modified xsi:type="dcterms:W3CDTF">2007-12-25T05:16:00Z</dcterms:modified>
  <dc:subject>2007-2008年中国糖果、巧克力制造行业投资价值及市场竞争分析研究报告</dc:subject>
  <dc:title>2007-2008年中国糖果、巧克力制造行业投资价值及市场竞争分析研究报告</dc:title>
  <cp:keywords>2007-2008年中国糖果、巧克力制造行业投资价值及市场竞争分析研究报告</cp:keywords>
  <dc:description>2007-2008年中国糖果、巧克力制造行业投资价值及市场竞争分析研究报告</dc:description>
</cp:coreProperties>
</file>