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179ce4be94dfd" w:history="1">
              <w:r>
                <w:rPr>
                  <w:rStyle w:val="Hyperlink"/>
                </w:rPr>
                <w:t>2007-2008年中国营养、保健食品制造行业投资价值及市场竞争分析研究报告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179ce4be94dfd" w:history="1">
              <w:r>
                <w:rPr>
                  <w:rStyle w:val="Hyperlink"/>
                </w:rPr>
                <w:t>2007-2008年中国营养、保健食品制造行业投资价值及市场竞争分析研究报告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179ce4be94dfd" w:history="1">
                <w:r>
                  <w:rPr>
                    <w:rStyle w:val="Hyperlink"/>
                  </w:rPr>
                  <w:t>https://www.20087.com/2007-12/R_2007_2008yingyangbaojianshipinzhizaoBaoGao.html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中国营养、保健食品制造行业发展现状与特征分析</w:t>
      </w:r>
      <w:r>
        <w:rPr>
          <w:rFonts w:hint="eastAsia"/>
        </w:rPr>
        <w:br/>
      </w:r>
      <w:r>
        <w:rPr>
          <w:rFonts w:hint="eastAsia"/>
        </w:rPr>
        <w:t>　　第一节 营养、保健食品制造行业的概念及分类</w:t>
      </w:r>
      <w:r>
        <w:rPr>
          <w:rFonts w:hint="eastAsia"/>
        </w:rPr>
        <w:br/>
      </w:r>
      <w:r>
        <w:rPr>
          <w:rFonts w:hint="eastAsia"/>
        </w:rPr>
        <w:t>　　第二节 世界营养、保健食品行业的发展阶段与国外营养、保健食品的概况</w:t>
      </w:r>
      <w:r>
        <w:rPr>
          <w:rFonts w:hint="eastAsia"/>
        </w:rPr>
        <w:br/>
      </w:r>
      <w:r>
        <w:rPr>
          <w:rFonts w:hint="eastAsia"/>
        </w:rPr>
        <w:t>　　第三节 中国营养、保健品行业的发展历程</w:t>
      </w:r>
      <w:r>
        <w:rPr>
          <w:rFonts w:hint="eastAsia"/>
        </w:rPr>
        <w:br/>
      </w:r>
      <w:r>
        <w:rPr>
          <w:rFonts w:hint="eastAsia"/>
        </w:rPr>
        <w:t>　　第四节 中国营养、保健食品制造行业特征分析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三、原材料供给特征</w:t>
      </w:r>
      <w:r>
        <w:rPr>
          <w:rFonts w:hint="eastAsia"/>
        </w:rPr>
        <w:br/>
      </w:r>
      <w:r>
        <w:rPr>
          <w:rFonts w:hint="eastAsia"/>
        </w:rPr>
        <w:t>　　　　四、产业集中度特征</w:t>
      </w:r>
      <w:r>
        <w:rPr>
          <w:rFonts w:hint="eastAsia"/>
        </w:rPr>
        <w:br/>
      </w:r>
      <w:r>
        <w:rPr>
          <w:rFonts w:hint="eastAsia"/>
        </w:rPr>
        <w:t>　　　　五、2007年中国营养、保健食品制造行业运行特征</w:t>
      </w:r>
      <w:r>
        <w:rPr>
          <w:rFonts w:hint="eastAsia"/>
        </w:rPr>
        <w:br/>
      </w:r>
      <w:r>
        <w:rPr>
          <w:rFonts w:hint="eastAsia"/>
        </w:rPr>
        <w:t>　　　　　　1、2007年中国营养、保健食品制造行业生产特征</w:t>
      </w:r>
      <w:r>
        <w:rPr>
          <w:rFonts w:hint="eastAsia"/>
        </w:rPr>
        <w:br/>
      </w:r>
      <w:r>
        <w:rPr>
          <w:rFonts w:hint="eastAsia"/>
        </w:rPr>
        <w:t>　　　　　　2、2007年中国营养、保健食品制造行业进出口特征</w:t>
      </w:r>
      <w:r>
        <w:rPr>
          <w:rFonts w:hint="eastAsia"/>
        </w:rPr>
        <w:br/>
      </w:r>
      <w:r>
        <w:rPr>
          <w:rFonts w:hint="eastAsia"/>
        </w:rPr>
        <w:t>　　　　　　3、2007年中国营养、保健食品制造行业产品及原料市场特征</w:t>
      </w:r>
      <w:r>
        <w:rPr>
          <w:rFonts w:hint="eastAsia"/>
        </w:rPr>
        <w:br/>
      </w:r>
      <w:r>
        <w:rPr>
          <w:rFonts w:hint="eastAsia"/>
        </w:rPr>
        <w:t>　　　　　　4、2007年中国营养、保健食品制造行业经济效益特征</w:t>
      </w:r>
      <w:r>
        <w:rPr>
          <w:rFonts w:hint="eastAsia"/>
        </w:rPr>
        <w:br/>
      </w:r>
      <w:r>
        <w:rPr>
          <w:rFonts w:hint="eastAsia"/>
        </w:rPr>
        <w:t>　　第五节 2007年中国营养、保健食品制造行业发展动态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二、各细分市场发展动态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2007年中国营养、保健食品制造行业经济运行环境分析</w:t>
      </w:r>
      <w:r>
        <w:rPr>
          <w:rFonts w:hint="eastAsia"/>
        </w:rPr>
        <w:br/>
      </w:r>
      <w:r>
        <w:rPr>
          <w:rFonts w:hint="eastAsia"/>
        </w:rPr>
        <w:t>　　第一节 经济运行环境分析</w:t>
      </w:r>
      <w:r>
        <w:rPr>
          <w:rFonts w:hint="eastAsia"/>
        </w:rPr>
        <w:br/>
      </w:r>
      <w:r>
        <w:rPr>
          <w:rFonts w:hint="eastAsia"/>
        </w:rPr>
        <w:t>　　　　一、2007年中国投资增长状况</w:t>
      </w:r>
      <w:r>
        <w:rPr>
          <w:rFonts w:hint="eastAsia"/>
        </w:rPr>
        <w:br/>
      </w:r>
      <w:r>
        <w:rPr>
          <w:rFonts w:hint="eastAsia"/>
        </w:rPr>
        <w:t>　　　　二、2007年中国物价运行状况</w:t>
      </w:r>
      <w:r>
        <w:rPr>
          <w:rFonts w:hint="eastAsia"/>
        </w:rPr>
        <w:br/>
      </w:r>
      <w:r>
        <w:rPr>
          <w:rFonts w:hint="eastAsia"/>
        </w:rPr>
        <w:t>　　　　三、2007年中国工业增长状况</w:t>
      </w:r>
      <w:r>
        <w:rPr>
          <w:rFonts w:hint="eastAsia"/>
        </w:rPr>
        <w:br/>
      </w:r>
      <w:r>
        <w:rPr>
          <w:rFonts w:hint="eastAsia"/>
        </w:rPr>
        <w:t>　　　　四、2007年中国对外贸易发展状况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五、2007年中国消费增长状况</w:t>
      </w:r>
      <w:r>
        <w:rPr>
          <w:rFonts w:hint="eastAsia"/>
        </w:rPr>
        <w:br/>
      </w:r>
      <w:r>
        <w:rPr>
          <w:rFonts w:hint="eastAsia"/>
        </w:rPr>
        <w:t>　　第二节 国家政策环境分析</w:t>
      </w:r>
      <w:r>
        <w:rPr>
          <w:rFonts w:hint="eastAsia"/>
        </w:rPr>
        <w:br/>
      </w:r>
      <w:r>
        <w:rPr>
          <w:rFonts w:hint="eastAsia"/>
        </w:rPr>
        <w:t>　　　　一、2007年国家宏观调控政策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二、2008—2010年国家宏观调控政策取向分析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2007年中国营养、保健食品制造行业运行状况分析</w:t>
      </w:r>
      <w:r>
        <w:rPr>
          <w:rFonts w:hint="eastAsia"/>
        </w:rPr>
        <w:br/>
      </w:r>
      <w:r>
        <w:rPr>
          <w:rFonts w:hint="eastAsia"/>
        </w:rPr>
        <w:t>　　第一节 行业整体情况分析</w:t>
      </w:r>
      <w:r>
        <w:rPr>
          <w:rFonts w:hint="eastAsia"/>
        </w:rPr>
        <w:br/>
      </w:r>
      <w:r>
        <w:rPr>
          <w:rFonts w:hint="eastAsia"/>
        </w:rPr>
        <w:t>　　　　　　1、制造业整体效益分析</w:t>
      </w:r>
      <w:r>
        <w:rPr>
          <w:rFonts w:hint="eastAsia"/>
        </w:rPr>
        <w:br/>
      </w:r>
      <w:r>
        <w:rPr>
          <w:rFonts w:hint="eastAsia"/>
        </w:rPr>
        <w:t>　　　　　　2、制造业企业情况分析</w:t>
      </w:r>
      <w:r>
        <w:rPr>
          <w:rFonts w:hint="eastAsia"/>
        </w:rPr>
        <w:br/>
      </w:r>
      <w:r>
        <w:rPr>
          <w:rFonts w:hint="eastAsia"/>
        </w:rPr>
        <w:t>　　第二节 行业供需（产销）情况分析</w:t>
      </w:r>
      <w:r>
        <w:rPr>
          <w:rFonts w:hint="eastAsia"/>
        </w:rPr>
        <w:br/>
      </w:r>
      <w:r>
        <w:rPr>
          <w:rFonts w:hint="eastAsia"/>
        </w:rPr>
        <w:t>　　第三节 2007年行业产品进出口形势分析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2007年中国营养、保健品市场状况与消费行为分析</w:t>
      </w:r>
      <w:r>
        <w:rPr>
          <w:rFonts w:hint="eastAsia"/>
        </w:rPr>
        <w:br/>
      </w:r>
      <w:r>
        <w:rPr>
          <w:rFonts w:hint="eastAsia"/>
        </w:rPr>
        <w:t>　　第一节 市场容量与市场增长速度</w:t>
      </w:r>
      <w:r>
        <w:rPr>
          <w:rFonts w:hint="eastAsia"/>
        </w:rPr>
        <w:br/>
      </w:r>
      <w:r>
        <w:rPr>
          <w:rFonts w:hint="eastAsia"/>
        </w:rPr>
        <w:t>　　第二节 市场份额与品牌集中程度</w:t>
      </w:r>
      <w:r>
        <w:rPr>
          <w:rFonts w:hint="eastAsia"/>
        </w:rPr>
        <w:br/>
      </w:r>
      <w:r>
        <w:rPr>
          <w:rFonts w:hint="eastAsia"/>
        </w:rPr>
        <w:t>　　第三节 进口保健品与外资保健品企业概况</w:t>
      </w:r>
      <w:r>
        <w:rPr>
          <w:rFonts w:hint="eastAsia"/>
        </w:rPr>
        <w:br/>
      </w:r>
      <w:r>
        <w:rPr>
          <w:rFonts w:hint="eastAsia"/>
        </w:rPr>
        <w:t>　　第四节 消费者行为调查与分析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2007年中国营养、保健食品制造行业产业链状况分析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其他相关产业发展状况分析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国内主要营养、保健食品主要制造企业分析</w:t>
      </w:r>
      <w:r>
        <w:rPr>
          <w:rFonts w:hint="eastAsia"/>
        </w:rPr>
        <w:br/>
      </w:r>
      <w:r>
        <w:rPr>
          <w:rFonts w:hint="eastAsia"/>
        </w:rPr>
        <w:t>　　第一节 深圳太太药业有限公司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红桃K集团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第四节 青岛健特生物投资股份有限公司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第六节 海王集团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2007年中国营养、保健食品制造产业投资状况分析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1、2007年相关产业投资收益率比较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2、2005—2007行业投资收益率分析</w:t>
      </w:r>
      <w:r>
        <w:rPr>
          <w:rFonts w:hint="eastAsia"/>
        </w:rPr>
        <w:br/>
      </w:r>
      <w:r>
        <w:rPr>
          <w:rFonts w:hint="eastAsia"/>
        </w:rPr>
        <w:t>　　第二节 中国营养、保健食品制造行业行业发展的PEST分析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中国营养、保健食品制造产业投资风险分析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五、细分行业风险</w:t>
      </w:r>
      <w:r>
        <w:rPr>
          <w:rFonts w:hint="eastAsia"/>
        </w:rPr>
        <w:br/>
      </w:r>
      <w:r>
        <w:rPr>
          <w:rFonts w:hint="eastAsia"/>
        </w:rPr>
        <w:t>　　第四节 中国营养、保健食品制造产业面临的外部威胁分析</w:t>
      </w:r>
      <w:r>
        <w:rPr>
          <w:rFonts w:hint="eastAsia"/>
        </w:rPr>
        <w:br/>
      </w:r>
      <w:r>
        <w:rPr>
          <w:rFonts w:hint="eastAsia"/>
        </w:rPr>
        <w:t>　　　　一、消费者的威胁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三、商业流通企业的威胁</w:t>
      </w:r>
      <w:r>
        <w:rPr>
          <w:rFonts w:hint="eastAsia"/>
        </w:rPr>
        <w:br/>
      </w:r>
      <w:r>
        <w:rPr>
          <w:rFonts w:hint="eastAsia"/>
        </w:rPr>
        <w:t>　　　　四、社会机构与利益团体的威胁</w:t>
      </w:r>
      <w:r>
        <w:rPr>
          <w:rFonts w:hint="eastAsia"/>
        </w:rPr>
        <w:br/>
      </w:r>
      <w:r>
        <w:rPr>
          <w:rFonts w:hint="eastAsia"/>
        </w:rPr>
        <w:t>　　　　五、替代产品的威胁</w:t>
      </w:r>
      <w:r>
        <w:rPr>
          <w:rFonts w:hint="eastAsia"/>
        </w:rPr>
        <w:br/>
      </w:r>
      <w:r>
        <w:rPr>
          <w:rFonts w:hint="eastAsia"/>
        </w:rPr>
        <w:t>　　第五节 中国营养、保健食品制造产业投资机会分析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中国营养、保健食品制造行业发展趋势分析及预测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一、保健品市场将进一步扩大</w:t>
      </w:r>
      <w:r>
        <w:rPr>
          <w:rFonts w:hint="eastAsia"/>
        </w:rPr>
        <w:br/>
      </w:r>
      <w:r>
        <w:rPr>
          <w:rFonts w:hint="eastAsia"/>
        </w:rPr>
        <w:t>　　　　二、保健品价格总体水平将下降</w:t>
      </w:r>
      <w:r>
        <w:rPr>
          <w:rFonts w:hint="eastAsia"/>
        </w:rPr>
        <w:br/>
      </w:r>
      <w:r>
        <w:rPr>
          <w:rFonts w:hint="eastAsia"/>
        </w:rPr>
        <w:t>　　　　三、新资源、高技术、方便剂型的保健品将成为主流</w:t>
      </w:r>
      <w:r>
        <w:rPr>
          <w:rFonts w:hint="eastAsia"/>
        </w:rPr>
        <w:br/>
      </w:r>
      <w:r>
        <w:rPr>
          <w:rFonts w:hint="eastAsia"/>
        </w:rPr>
        <w:t>　　　　四、促销重点将从功效宣传转向保健知识宣传及品牌宣传</w:t>
      </w:r>
      <w:r>
        <w:rPr>
          <w:rFonts w:hint="eastAsia"/>
        </w:rPr>
        <w:br/>
      </w:r>
      <w:r>
        <w:rPr>
          <w:rFonts w:hint="eastAsia"/>
        </w:rPr>
        <w:t>　　　　五、保健品功能分散化，单种保健品功能专一化</w:t>
      </w:r>
      <w:r>
        <w:rPr>
          <w:rFonts w:hint="eastAsia"/>
        </w:rPr>
        <w:br/>
      </w:r>
      <w:r>
        <w:rPr>
          <w:rFonts w:hint="eastAsia"/>
        </w:rPr>
        <w:t>　　第二节 2008—2010年行业运行能力预测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一、2008—2010年行业总资产预测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二、2008—2010年行业工业总产值预测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三、2008—2010年行业产品销售收入预测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四、2008—2010年行业利润总额预测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2008—2010年中国营养、保健食品制造行业发展对策建议</w:t>
      </w:r>
      <w:r>
        <w:rPr>
          <w:rFonts w:hint="eastAsia"/>
        </w:rPr>
        <w:br/>
      </w:r>
      <w:r>
        <w:rPr>
          <w:rFonts w:hint="eastAsia"/>
        </w:rPr>
        <w:t>　　第一节 发展现状及存在问题</w:t>
      </w:r>
      <w:r>
        <w:rPr>
          <w:rFonts w:hint="eastAsia"/>
        </w:rPr>
        <w:br/>
      </w:r>
      <w:r>
        <w:rPr>
          <w:rFonts w:hint="eastAsia"/>
        </w:rPr>
        <w:t>　　　　一、虚假、夸大宣传造成消费者对保健品信任程度降低</w:t>
      </w:r>
      <w:r>
        <w:rPr>
          <w:rFonts w:hint="eastAsia"/>
        </w:rPr>
        <w:br/>
      </w:r>
      <w:r>
        <w:rPr>
          <w:rFonts w:hint="eastAsia"/>
        </w:rPr>
        <w:t>　　　　二、低水平重复现象严重</w:t>
      </w:r>
      <w:r>
        <w:rPr>
          <w:rFonts w:hint="eastAsia"/>
        </w:rPr>
        <w:br/>
      </w:r>
      <w:r>
        <w:rPr>
          <w:rFonts w:hint="eastAsia"/>
        </w:rPr>
        <w:t>　　　　三、管理法规不完善</w:t>
      </w:r>
      <w:r>
        <w:rPr>
          <w:rFonts w:hint="eastAsia"/>
        </w:rPr>
        <w:br/>
      </w:r>
      <w:r>
        <w:rPr>
          <w:rFonts w:hint="eastAsia"/>
        </w:rPr>
        <w:t>　　　　四、假冒伪劣保健品泛滥</w:t>
      </w:r>
      <w:r>
        <w:rPr>
          <w:rFonts w:hint="eastAsia"/>
        </w:rPr>
        <w:br/>
      </w:r>
      <w:r>
        <w:rPr>
          <w:rFonts w:hint="eastAsia"/>
        </w:rPr>
        <w:t>　　第二节 中^智^林^－应对策略及建议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179ce4be94dfd" w:history="1">
        <w:r>
          <w:rPr>
            <w:rStyle w:val="Hyperlink"/>
          </w:rPr>
          <w:t>2007-2008年中国营养、保健食品制造行业投资价值及市场竞争分析研究报告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179ce4be94dfd" w:history="1">
        <w:r>
          <w:rPr>
            <w:rStyle w:val="Hyperlink"/>
          </w:rPr>
          <w:t>https://www.20087.com/2007-12/R_2007_2008yingyangbaojianshipinzhizaoBaoGao.html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e65c314a6448b" w:history="1">
      <w:r>
        <w:rPr>
          <w:rStyle w:val="Hyperlink"/>
        </w:rPr>
        <w:t>2007-2008年中国营养、保健食品制造行业投资价值及市场竞争分析研究报告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ingyangbaojianshipinzhizaoBaoGao.html" TargetMode="External" Id="Rae2179ce4be9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ingyangbaojianshipinzhizaoBaoGao.html" TargetMode="External" Id="R567e65c314a6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2007-12-25T00:07:00Z</dcterms:created>
  <dcterms:modified xsi:type="dcterms:W3CDTF">2007-12-25T01:07:00Z</dcterms:modified>
  <dc:subject>2007-2008年中国营养、保健食品制造行业投资价值及市场竞争分析研究报告</dc:subject>
  <dc:title>2007-2008年中国营养、保健食品制造行业投资价值及市场竞争分析研究报告</dc:title>
  <cp:keywords>2007-2008年中国营养、保健食品制造行业投资价值及市场竞争分析研究报告</cp:keywords>
  <dc:description>2007-2008年中国营养、保健食品制造行业投资价值及市场竞争分析研究报告</dc:description>
</cp:coreProperties>
</file>