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09e3eb4ce43c9" w:history="1">
              <w:r>
                <w:rPr>
                  <w:rStyle w:val="Hyperlink"/>
                </w:rPr>
                <w:t>2007-2008年中国通信终端设备制造行业数据统计分析报告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09e3eb4ce43c9" w:history="1">
              <w:r>
                <w:rPr>
                  <w:rStyle w:val="Hyperlink"/>
                </w:rPr>
                <w:t>2007-2008年中国通信终端设备制造行业数据统计分析报告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09e3eb4ce43c9" w:history="1">
                <w:r>
                  <w:rPr>
                    <w:rStyle w:val="Hyperlink"/>
                  </w:rPr>
                  <w:t>https://www.20087.com/2007-12/R_2007_2008tongxinzhongduanshebeizhizaBaoGao.html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2007年通信终端设备制造行业概况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2006年通信终端设备制造行业回顾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2007年通信终端设备制造行业运行统计</w:t>
      </w:r>
      <w:r>
        <w:rPr>
          <w:rFonts w:hint="eastAsia"/>
        </w:rPr>
        <w:br/>
      </w:r>
      <w:r>
        <w:rPr>
          <w:rFonts w:hint="eastAsia"/>
        </w:rPr>
        <w:t>　　第一节 2007年通信终端华设备制造行业投资情况</w:t>
      </w:r>
      <w:r>
        <w:rPr>
          <w:rFonts w:hint="eastAsia"/>
        </w:rPr>
        <w:br/>
      </w:r>
      <w:r>
        <w:rPr>
          <w:rFonts w:hint="eastAsia"/>
        </w:rPr>
        <w:t>　　第二节 2007年通信终端设备制造行业收益情况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2007年通信终端设备制造行业产销情况分析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2007年通信终端设备制造行业生产分析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2007年通信终端设备制造行业销售情况分析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2007年通信终端设备制造行业区域分析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2007年通信终端设备制造行业进出口分析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2007年通信终端设经备制造行业进出口数量分析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2007年通信终端设备制造行业进出口金额分析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2007年通信终端设备制造行业进出口主要国家分析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2007年通信终端设备制造行业企业产销分析</w:t>
      </w:r>
      <w:r>
        <w:rPr>
          <w:rFonts w:hint="eastAsia"/>
        </w:rPr>
        <w:br/>
      </w:r>
      <w:r>
        <w:rPr>
          <w:rFonts w:hint="eastAsia"/>
        </w:rPr>
        <w:t>　　第一节 深圳三星科健移动通信技术有限公司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浙江东方通信集团有限公司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东莞航天电子有限公司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2007年通信终端设备制造行业资产负债状况分析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2007年通信终端纵设备制造行业资产状况分析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2007年通信终端设备制造行业负债状况分析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2007年通信终端设备制造行业资产运营状况分析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2007年通信终端设备制造行业管理费用分析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2007年通信终端设备制造行业财务费用率分析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节2007年通信终端设备制造行业盈利能力分析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2007年通信终端设备制造行业产品销售收入分析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(中~智林)2007年通信终端设备制造行业利润总额分析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我国通信终端设备制造行业成本费用</w:t>
      </w:r>
      <w:r>
        <w:rPr>
          <w:rFonts w:hint="eastAsia"/>
        </w:rPr>
        <w:br/>
      </w:r>
      <w:r>
        <w:rPr>
          <w:rFonts w:hint="eastAsia"/>
        </w:rPr>
        <w:t>　　图表 我国通信终端设备制造行业财务费用率</w:t>
      </w:r>
      <w:r>
        <w:rPr>
          <w:rFonts w:hint="eastAsia"/>
        </w:rPr>
        <w:br/>
      </w:r>
      <w:r>
        <w:rPr>
          <w:rFonts w:hint="eastAsia"/>
        </w:rPr>
        <w:t>　　图表 我国通信终端设备制造管理费用率</w:t>
      </w:r>
      <w:r>
        <w:rPr>
          <w:rFonts w:hint="eastAsia"/>
        </w:rPr>
        <w:br/>
      </w:r>
      <w:r>
        <w:rPr>
          <w:rFonts w:hint="eastAsia"/>
        </w:rPr>
        <w:t>　　图表 我国通信终端设备制造行业资产保值增值率分析</w:t>
      </w:r>
      <w:r>
        <w:rPr>
          <w:rFonts w:hint="eastAsia"/>
        </w:rPr>
        <w:br/>
      </w:r>
      <w:r>
        <w:rPr>
          <w:rFonts w:hint="eastAsia"/>
        </w:rPr>
        <w:t>　　图表 我国通信终端设备制造行业总资产周转率分析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我国通信终端设备制造行业流动资金周转率分析</w:t>
      </w:r>
      <w:r>
        <w:rPr>
          <w:rFonts w:hint="eastAsia"/>
        </w:rPr>
        <w:br/>
      </w:r>
      <w:r>
        <w:rPr>
          <w:rFonts w:hint="eastAsia"/>
        </w:rPr>
        <w:t>　　图表 我国通信终端设备制造行业总资产</w:t>
      </w:r>
      <w:r>
        <w:rPr>
          <w:rFonts w:hint="eastAsia"/>
        </w:rPr>
        <w:br/>
      </w:r>
      <w:r>
        <w:rPr>
          <w:rFonts w:hint="eastAsia"/>
        </w:rPr>
        <w:t>　　图表 我国通信终端设备横制造行业负债状况</w:t>
      </w:r>
      <w:r>
        <w:rPr>
          <w:rFonts w:hint="eastAsia"/>
        </w:rPr>
        <w:br/>
      </w:r>
      <w:r>
        <w:rPr>
          <w:rFonts w:hint="eastAsia"/>
        </w:rPr>
        <w:t>　　图表 我国通信终端设备制造行业出口情况</w:t>
      </w:r>
      <w:r>
        <w:rPr>
          <w:rFonts w:hint="eastAsia"/>
        </w:rPr>
        <w:br/>
      </w:r>
      <w:r>
        <w:rPr>
          <w:rFonts w:hint="eastAsia"/>
        </w:rPr>
        <w:t>　　图表 我国通信终端设备制造行业进口情况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09e3eb4ce43c9" w:history="1">
        <w:r>
          <w:rPr>
            <w:rStyle w:val="Hyperlink"/>
          </w:rPr>
          <w:t>2007-2008年中国通信终端设备制造行业数据统计分析报告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09e3eb4ce43c9" w:history="1">
        <w:r>
          <w:rPr>
            <w:rStyle w:val="Hyperlink"/>
          </w:rPr>
          <w:t>https://www.20087.com/2007-12/R_2007_2008tongxinzhongduanshebeizhizaBaoGao.html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ea31bfde44624" w:history="1">
      <w:r>
        <w:rPr>
          <w:rStyle w:val="Hyperlink"/>
        </w:rPr>
        <w:t>2007-2008年中国通信终端设备制造行业数据统计分析报告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zhongduanshebeizhizaBaoGao.html" TargetMode="External" Id="Re5009e3eb4ce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zhongduanshebeizhizaBaoGao.html" TargetMode="External" Id="R134ea31bfde4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2007-12-11T05:00:00Z</dcterms:created>
  <dcterms:modified xsi:type="dcterms:W3CDTF">2007-12-11T06:00:00Z</dcterms:modified>
  <dc:subject>2007-2008年中国通信终端设备制造行业数据统计分析报告</dc:subject>
  <dc:title>2007-2008年中国通信终端设备制造行业数据统计分析报告</dc:title>
  <cp:keywords>2007-2008年中国通信终端设备制造行业数据统计分析报告</cp:keywords>
  <dc:description>2007-2008年中国通信终端设备制造行业数据统计分析报告</dc:description>
</cp:coreProperties>
</file>