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2f8b3c81c4536" w:history="1">
              <w:r>
                <w:rPr>
                  <w:rStyle w:val="Hyperlink"/>
                </w:rPr>
                <w:t>2026-2032年全球与中国板栗深加工市场研究及前景趋势分析报告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2f8b3c81c4536" w:history="1">
              <w:r>
                <w:rPr>
                  <w:rStyle w:val="Hyperlink"/>
                </w:rPr>
                <w:t>2026-2032年全球与中国板栗深加工市场研究及前景趋势分析报告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2f8b3c81c4536" w:history="1">
                <w:r>
                  <w:rPr>
                    <w:rStyle w:val="Hyperlink"/>
                  </w:rPr>
                  <w:t>https://www.20087.com/2007-12/R_2007_2008banlishenjiagongtouzijiazhiBaoGao.html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是以板栗为原料，通过去壳、护色、蒸煮、冷冻或制粉等工艺，将其转化为板栗仁、速冻栗仁、板栗粉及板栗饮料等高附加值产品的过程。目前，国内板栗加工仍以初级加工为主，如糖炒栗子和简单的袋装栗仁，产品同质化现象较为明显。虽然板栗资源丰富，但受限于去壳难、内皮剥离不易以及易褐变等技术瓶颈，深加工转化率仍有较大提升空间。现有的深加工产品主要面向休闲零食市场，在功能性食品原料领域的开发尚处于起步阶段。</w:t>
      </w:r>
      <w:r>
        <w:rPr>
          <w:rFonts w:hint="eastAsia"/>
        </w:rPr>
        <w:br/>
      </w:r>
      <w:r>
        <w:rPr>
          <w:rFonts w:hint="eastAsia"/>
        </w:rPr>
        <w:t>　　未来，板栗深加工产业将重点攻克自动化去壳与生物护色等关键技术难题，推动产业向精细化、标准化转型。市场调研网指出，随着“药食同源”理念的普及，板栗粉、板栗多糖提取物等功能性配料将在烘焙、代餐及保健品领域获得广泛应用。行业将不再局限于传统的热加工零食，而是向即食化、冷链鲜食以及板栗植物蛋白饮料等多元化方向拓展。通过延长产业链条，提升副产物综合利用率，板栗深加工将有效解决鲜果集中上市带来的销售压力，实现从季节性农产品向全年化、高价值健康食品的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a2f8b3c81c4536" w:history="1">
        <w:r>
          <w:rPr>
            <w:rStyle w:val="Hyperlink"/>
          </w:rPr>
          <w:t>2026-2032年全球与中国板栗深加工市场研究及前景趋势分析报告</w:t>
        </w:r>
      </w:hyperlink>
      <w:r>
        <w:rPr>
          <w:rFonts w:hint="eastAsia"/>
        </w:rPr>
        <w:t>》，2025年板栗深加工行业市场规模达 亿元，预计2032年市场规模将达 亿元，期间年均复合增长率（CAGR）达 %。报告依托权威机构及行业协会数据，结合板栗深加工行业的宏观环境与微观实践，从板栗深加工市场规模、市场需求、技术现状及产业链结构等多维度进行了系统调研与分析。报告通过严谨的研究方法与翔实的数据支持，辅以直观图表，全面剖析了板栗深加工行业发展趋势、重点企业表现及市场竞争格局，并通过SWOT分析揭示了行业机遇与潜在风险，为板栗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2020-2025年中国板栗深加工行业运行概况</w:t>
      </w:r>
      <w:r>
        <w:rPr>
          <w:rFonts w:hint="eastAsia"/>
        </w:rPr>
        <w:br/>
      </w:r>
      <w:r>
        <w:rPr>
          <w:rFonts w:hint="eastAsia"/>
        </w:rPr>
        <w:t>　　第一节 2020-2025年板栗深加工重点产品运行分析</w:t>
      </w:r>
      <w:r>
        <w:rPr>
          <w:rFonts w:hint="eastAsia"/>
        </w:rPr>
        <w:br/>
      </w:r>
      <w:r>
        <w:rPr>
          <w:rFonts w:hint="eastAsia"/>
        </w:rPr>
        <w:t>　　　　一、2020-2025年板栗罐头产业运行分析</w:t>
      </w:r>
      <w:r>
        <w:rPr>
          <w:rFonts w:hint="eastAsia"/>
        </w:rPr>
        <w:br/>
      </w:r>
      <w:r>
        <w:rPr>
          <w:rFonts w:hint="eastAsia"/>
        </w:rPr>
        <w:t>　　　　二、2020-2025年板栗饮料产业运行分析</w:t>
      </w:r>
      <w:r>
        <w:rPr>
          <w:rFonts w:hint="eastAsia"/>
        </w:rPr>
        <w:br/>
      </w:r>
      <w:r>
        <w:rPr>
          <w:rFonts w:hint="eastAsia"/>
        </w:rPr>
        <w:t>　　第二节 中国板栗深加工产业特征与行业重要性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一、中国板栗深加工产业特征分析</w:t>
      </w:r>
      <w:r>
        <w:rPr>
          <w:rFonts w:hint="eastAsia"/>
        </w:rPr>
        <w:br/>
      </w:r>
      <w:r>
        <w:rPr>
          <w:rFonts w:hint="eastAsia"/>
        </w:rPr>
        <w:t>　　　　二、中国板栗深加工技术现状分析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2020-2025年板栗深加工行业相关政策趋势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第三节 2020-2025年进出口分析及预测分析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2020-2025年中国板栗深加工所属行业数据监测分析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2026年中国板栗深加工所属行业结构分析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2020-2025年中国板栗深加工所属行业成本费用分析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2020-2025年中国板栗深加工所属行业盈利能力分析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2020-2025年中国鲜、干板栗所属行业进出口数据监测分析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2020-2025年中国鲜、干板栗所属行业进口数据分析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2020-2025年中国鲜、干板栗所属行业出口数据分析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2020-2025年中国鲜、干板栗所属行业进出口平均单价分析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2020-2025年中国鲜、干板栗所属行业进出口国家及地区分析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2020-2025年中国其他鲜、干栗子所属行业进出口数据监测分析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2020-2025年中国其他鲜、干栗子所属行业进口数据分析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2020-2025年中国其他鲜、干栗子所属行业出口数据分析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2020-2025年中国其他鲜、干栗子所属行业进出口平均单价分析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2020-2025年中国其他鲜、干栗子所属行业进出口国家及地区分析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2020-2025年中国板栗深加工行业市场竞争格局分析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板栗深加工行业市场区域发展状况及竞争力研究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一、板栗深加工市场竞争力分析</w:t>
      </w:r>
      <w:r>
        <w:rPr>
          <w:rFonts w:hint="eastAsia"/>
        </w:rPr>
        <w:br/>
      </w:r>
      <w:r>
        <w:rPr>
          <w:rFonts w:hint="eastAsia"/>
        </w:rPr>
        <w:t>　　　　二、板栗深加工市场畅销指数分析</w:t>
      </w:r>
      <w:r>
        <w:rPr>
          <w:rFonts w:hint="eastAsia"/>
        </w:rPr>
        <w:br/>
      </w:r>
      <w:r>
        <w:rPr>
          <w:rFonts w:hint="eastAsia"/>
        </w:rPr>
        <w:t>　　　　三、板栗深加工市场占有份额分析</w:t>
      </w:r>
      <w:r>
        <w:rPr>
          <w:rFonts w:hint="eastAsia"/>
        </w:rPr>
        <w:br/>
      </w:r>
      <w:r>
        <w:rPr>
          <w:rFonts w:hint="eastAsia"/>
        </w:rPr>
        <w:t>　　第二节 主要省市竞争力分析</w:t>
      </w:r>
      <w:r>
        <w:rPr>
          <w:rFonts w:hint="eastAsia"/>
        </w:rPr>
        <w:br/>
      </w:r>
      <w:r>
        <w:rPr>
          <w:rFonts w:hint="eastAsia"/>
        </w:rPr>
        <w:t>　　第三节 中国板栗深加工行业竞争模式分析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中国板栗深加工标杆企业分析</w:t>
      </w:r>
      <w:r>
        <w:rPr>
          <w:rFonts w:hint="eastAsia"/>
        </w:rPr>
        <w:br/>
      </w:r>
      <w:r>
        <w:rPr>
          <w:rFonts w:hint="eastAsia"/>
        </w:rPr>
        <w:t>　　第一节 遵化市栗源食品有限公司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日照市晓明农产品有限公司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北京绿润食品有限公司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营口华东食品有限公司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罗田县绿润食品有限公司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2020-2025年中国板栗深加工行业产业链分析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一、板栗加工设备发展与趋势</w:t>
      </w:r>
      <w:r>
        <w:rPr>
          <w:rFonts w:hint="eastAsia"/>
        </w:rPr>
        <w:br/>
      </w:r>
      <w:r>
        <w:rPr>
          <w:rFonts w:hint="eastAsia"/>
        </w:rPr>
        <w:t>　　　　二、提高板栗产量的措施</w:t>
      </w:r>
      <w:r>
        <w:rPr>
          <w:rFonts w:hint="eastAsia"/>
        </w:rPr>
        <w:br/>
      </w:r>
      <w:r>
        <w:rPr>
          <w:rFonts w:hint="eastAsia"/>
        </w:rPr>
        <w:t>　　　　三、嫁接板栗的市场前景分析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一、食品经销商的需求分析</w:t>
      </w:r>
      <w:r>
        <w:rPr>
          <w:rFonts w:hint="eastAsia"/>
        </w:rPr>
        <w:br/>
      </w:r>
      <w:r>
        <w:rPr>
          <w:rFonts w:hint="eastAsia"/>
        </w:rPr>
        <w:t>　　　　二、食品经销商的转型趋势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2026-2032年中国板栗深加工行业投资价值分析</w:t>
      </w:r>
      <w:r>
        <w:rPr>
          <w:rFonts w:hint="eastAsia"/>
        </w:rPr>
        <w:br/>
      </w:r>
      <w:r>
        <w:rPr>
          <w:rFonts w:hint="eastAsia"/>
        </w:rPr>
        <w:t>　　第一节 2026-2032年中国板栗深加工投资前景预测</w:t>
      </w:r>
      <w:r>
        <w:rPr>
          <w:rFonts w:hint="eastAsia"/>
        </w:rPr>
        <w:br/>
      </w:r>
      <w:r>
        <w:rPr>
          <w:rFonts w:hint="eastAsia"/>
        </w:rPr>
        <w:t>　　　　一、板栗深加工行业投资加工技术风险分析</w:t>
      </w:r>
      <w:r>
        <w:rPr>
          <w:rFonts w:hint="eastAsia"/>
        </w:rPr>
        <w:br/>
      </w:r>
      <w:r>
        <w:rPr>
          <w:rFonts w:hint="eastAsia"/>
        </w:rPr>
        <w:t>　　　　二、板栗深加工行业融资风险分析</w:t>
      </w:r>
      <w:r>
        <w:rPr>
          <w:rFonts w:hint="eastAsia"/>
        </w:rPr>
        <w:br/>
      </w:r>
      <w:r>
        <w:rPr>
          <w:rFonts w:hint="eastAsia"/>
        </w:rPr>
        <w:t>　　　　三、板栗深加工行业成本风险分析</w:t>
      </w:r>
      <w:r>
        <w:rPr>
          <w:rFonts w:hint="eastAsia"/>
        </w:rPr>
        <w:br/>
      </w:r>
      <w:r>
        <w:rPr>
          <w:rFonts w:hint="eastAsia"/>
        </w:rPr>
        <w:t>　　第二节 2026-2032年中国板栗深加工投资方向预测</w:t>
      </w:r>
      <w:r>
        <w:rPr>
          <w:rFonts w:hint="eastAsia"/>
        </w:rPr>
        <w:br/>
      </w:r>
      <w:r>
        <w:rPr>
          <w:rFonts w:hint="eastAsia"/>
        </w:rPr>
        <w:t>　　　　一、食品安全投资方向趋势</w:t>
      </w:r>
      <w:r>
        <w:rPr>
          <w:rFonts w:hint="eastAsia"/>
        </w:rPr>
        <w:br/>
      </w:r>
      <w:r>
        <w:rPr>
          <w:rFonts w:hint="eastAsia"/>
        </w:rPr>
        <w:t>　　　　二、板栗深加工产品投资预测</w:t>
      </w:r>
      <w:r>
        <w:rPr>
          <w:rFonts w:hint="eastAsia"/>
        </w:rPr>
        <w:br/>
      </w:r>
      <w:r>
        <w:rPr>
          <w:rFonts w:hint="eastAsia"/>
        </w:rPr>
        <w:t>　　第三节 2026-2032年中国板栗深加工投资热点预测</w:t>
      </w:r>
      <w:r>
        <w:rPr>
          <w:rFonts w:hint="eastAsia"/>
        </w:rPr>
        <w:br/>
      </w:r>
      <w:r>
        <w:rPr>
          <w:rFonts w:hint="eastAsia"/>
        </w:rPr>
        <w:t>　　　　一、糖炒板栗</w:t>
      </w:r>
      <w:r>
        <w:rPr>
          <w:rFonts w:hint="eastAsia"/>
        </w:rPr>
        <w:br/>
      </w:r>
      <w:r>
        <w:rPr>
          <w:rFonts w:hint="eastAsia"/>
        </w:rPr>
        <w:t>　　　　二、板栗罐头</w:t>
      </w:r>
      <w:r>
        <w:rPr>
          <w:rFonts w:hint="eastAsia"/>
        </w:rPr>
        <w:br/>
      </w:r>
      <w:r>
        <w:rPr>
          <w:rFonts w:hint="eastAsia"/>
        </w:rPr>
        <w:t>　　　　三、栗羊羹</w:t>
      </w:r>
      <w:r>
        <w:rPr>
          <w:rFonts w:hint="eastAsia"/>
        </w:rPr>
        <w:br/>
      </w:r>
      <w:r>
        <w:rPr>
          <w:rFonts w:hint="eastAsia"/>
        </w:rPr>
        <w:t>　　　　四、板栗脯</w:t>
      </w:r>
      <w:r>
        <w:rPr>
          <w:rFonts w:hint="eastAsia"/>
        </w:rPr>
        <w:br/>
      </w:r>
      <w:r>
        <w:rPr>
          <w:rFonts w:hint="eastAsia"/>
        </w:rPr>
        <w:t>　　　　五、栗子酱</w:t>
      </w:r>
      <w:r>
        <w:rPr>
          <w:rFonts w:hint="eastAsia"/>
        </w:rPr>
        <w:br/>
      </w:r>
      <w:r>
        <w:rPr>
          <w:rFonts w:hint="eastAsia"/>
        </w:rPr>
        <w:t>　　　　六、栗蓉</w:t>
      </w:r>
      <w:r>
        <w:rPr>
          <w:rFonts w:hint="eastAsia"/>
        </w:rPr>
        <w:br/>
      </w:r>
      <w:r>
        <w:rPr>
          <w:rFonts w:hint="eastAsia"/>
        </w:rPr>
        <w:t>　　　　七、板栗饮料</w:t>
      </w:r>
      <w:r>
        <w:rPr>
          <w:rFonts w:hint="eastAsia"/>
        </w:rPr>
        <w:br/>
      </w:r>
      <w:r>
        <w:rPr>
          <w:rFonts w:hint="eastAsia"/>
        </w:rPr>
        <w:t>　　　　八、板栗干制</w:t>
      </w:r>
      <w:r>
        <w:rPr>
          <w:rFonts w:hint="eastAsia"/>
        </w:rPr>
        <w:br/>
      </w:r>
      <w:r>
        <w:rPr>
          <w:rFonts w:hint="eastAsia"/>
        </w:rPr>
        <w:t>　　　　九、板栗保健食品</w:t>
      </w:r>
      <w:r>
        <w:rPr>
          <w:rFonts w:hint="eastAsia"/>
        </w:rPr>
        <w:br/>
      </w:r>
      <w:r>
        <w:rPr>
          <w:rFonts w:hint="eastAsia"/>
        </w:rPr>
        <w:t>　　第四节 2026-2032年中国板栗深加工投资效益预测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2026-2032年中国板栗深加工行业管理建议</w:t>
      </w:r>
      <w:r>
        <w:rPr>
          <w:rFonts w:hint="eastAsia"/>
        </w:rPr>
        <w:br/>
      </w:r>
      <w:r>
        <w:rPr>
          <w:rFonts w:hint="eastAsia"/>
        </w:rPr>
        <w:t>　　第一节 板栗深加工行业企业经营发展分析及建议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第二节 中国板栗深加工品牌的战略思考</w:t>
      </w:r>
      <w:r>
        <w:rPr>
          <w:rFonts w:hint="eastAsia"/>
        </w:rPr>
        <w:br/>
      </w:r>
      <w:r>
        <w:rPr>
          <w:rFonts w:hint="eastAsia"/>
        </w:rPr>
        <w:t>　　第三节 中:智:林:－提高板栗深加工企业竞争力的策略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板栗深加工行业类别</w:t>
      </w:r>
      <w:r>
        <w:rPr>
          <w:rFonts w:hint="eastAsia"/>
        </w:rPr>
        <w:br/>
      </w:r>
      <w:r>
        <w:rPr>
          <w:rFonts w:hint="eastAsia"/>
        </w:rPr>
        <w:t>　　图表 板栗深加工行业产业链调研</w:t>
      </w:r>
      <w:r>
        <w:rPr>
          <w:rFonts w:hint="eastAsia"/>
        </w:rPr>
        <w:br/>
      </w:r>
      <w:r>
        <w:rPr>
          <w:rFonts w:hint="eastAsia"/>
        </w:rPr>
        <w:t>　　图表 板栗深加工行业现状</w:t>
      </w:r>
      <w:r>
        <w:rPr>
          <w:rFonts w:hint="eastAsia"/>
        </w:rPr>
        <w:br/>
      </w:r>
      <w:r>
        <w:rPr>
          <w:rFonts w:hint="eastAsia"/>
        </w:rPr>
        <w:t>　　图表 板栗深加工行业标准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2020-2025年中国板栗深加工市场规模</w:t>
      </w:r>
      <w:r>
        <w:rPr>
          <w:rFonts w:hint="eastAsia"/>
        </w:rPr>
        <w:br/>
      </w:r>
      <w:r>
        <w:rPr>
          <w:rFonts w:hint="eastAsia"/>
        </w:rPr>
        <w:t>　　图表 2026年中国板栗深加工行业产能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2020-2025年中国板栗深加工产量</w:t>
      </w:r>
      <w:r>
        <w:rPr>
          <w:rFonts w:hint="eastAsia"/>
        </w:rPr>
        <w:br/>
      </w:r>
      <w:r>
        <w:rPr>
          <w:rFonts w:hint="eastAsia"/>
        </w:rPr>
        <w:t>　　图表 板栗深加工行业动态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2020-2025年中国板栗深加工市场需求量</w:t>
      </w:r>
      <w:r>
        <w:rPr>
          <w:rFonts w:hint="eastAsia"/>
        </w:rPr>
        <w:br/>
      </w:r>
      <w:r>
        <w:rPr>
          <w:rFonts w:hint="eastAsia"/>
        </w:rPr>
        <w:t>　　图表 2026年中国板栗深加工行业需求区域调研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2020-2025年中国板栗深加工行情</w:t>
      </w:r>
      <w:r>
        <w:rPr>
          <w:rFonts w:hint="eastAsia"/>
        </w:rPr>
        <w:br/>
      </w:r>
      <w:r>
        <w:rPr>
          <w:rFonts w:hint="eastAsia"/>
        </w:rPr>
        <w:t>　　图表 2020-2025年中国板栗深加工价格走势图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2020-2025年中国板栗深加工行业盈利情况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2020-2025年中国板栗深加工进口数据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**地区板栗深加工市场调研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**地区板栗深加工市场调研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板栗深加工行业竞争对手分析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2026-2032年中国板栗深加工行业产能预测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2026-2032年中国板栗深加工行业产量预测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2026-2032年中国板栗深加工市场需求预测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2026-2032年中国板栗深加工市场规模预测</w:t>
      </w:r>
      <w:r>
        <w:rPr>
          <w:rFonts w:hint="eastAsia"/>
        </w:rPr>
        <w:br/>
      </w:r>
      <w:r>
        <w:rPr>
          <w:rFonts w:hint="eastAsia"/>
        </w:rPr>
        <w:t>　　图表 板栗深加工行业准入条件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2026-2032年中国板栗深加工行业信息化</w:t>
      </w:r>
      <w:r>
        <w:rPr>
          <w:rFonts w:hint="eastAsia"/>
        </w:rPr>
        <w:br/>
      </w:r>
      <w:r>
        <w:rPr>
          <w:rFonts w:hint="eastAsia"/>
        </w:rPr>
        <w:t>　　图表 2026年中国板栗深加工市场前景分析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2026-2032年中国板栗深加工行业风险分析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2026-2032年中国板栗深加工行业发展趋势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2f8b3c81c4536" w:history="1">
        <w:r>
          <w:rPr>
            <w:rStyle w:val="Hyperlink"/>
          </w:rPr>
          <w:t>2026-2032年全球与中国板栗深加工市场研究及前景趋势分析报告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2f8b3c81c4536" w:history="1">
        <w:r>
          <w:rPr>
            <w:rStyle w:val="Hyperlink"/>
          </w:rPr>
          <w:t>https://www.20087.com/2007-12/R_2007_2008banlishenjiagongtouzijiazhiBaoGao.html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深加工的系列产品、板栗深加工的系列产品、小型板栗加工厂、板栗深加工技术大全、板栗加工厂需投资多少钱、板栗深加工项目、日本的天津板栗由来、板栗深加工最简单方法、板栗仁开袋即食是湿的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12df01e154aca" w:history="1">
      <w:r>
        <w:rPr>
          <w:rStyle w:val="Hyperlink"/>
        </w:rPr>
        <w:t>2026-2032年全球与中国板栗深加工市场研究及前景趋势分析报告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banlishenjiagongtouzijiazhiBaoGao.html" TargetMode="External" Id="R2da2f8b3c81c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banlishenjiagongtouzijiazhiBaoGao.html" TargetMode="External" Id="Rc6612df01e15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2026-04-30T07:37:51Z</dcterms:created>
  <dcterms:modified xsi:type="dcterms:W3CDTF">2026-04-30T08:37:51Z</dcterms:modified>
  <dc:subject>2026-2032年全球与中国板栗深加工市场研究及前景趋势分析报告</dc:subject>
  <dc:title>2026-2032年全球与中国板栗深加工市场研究及前景趋势分析报告</dc:title>
  <cp:keywords>2026-2032年全球与中国板栗深加工市场研究及前景趋势分析报告</cp:keywords>
  <dc:description>2026-2032年全球与中国板栗深加工市场研究及前景趋势分析报告</dc:description>
</cp:coreProperties>
</file>