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cdea6e10f42b7" w:history="1">
              <w:r>
                <w:rPr>
                  <w:rStyle w:val="Hyperlink"/>
                </w:rPr>
                <w:t>2008年中国保健品行业研究报告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cdea6e10f42b7" w:history="1">
              <w:r>
                <w:rPr>
                  <w:rStyle w:val="Hyperlink"/>
                </w:rPr>
                <w:t>2008年中国保健品行业研究报告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cdea6e10f42b7" w:history="1">
                <w:r>
                  <w:rPr>
                    <w:rStyle w:val="Hyperlink"/>
                  </w:rPr>
                  <w:t>https://www.20087.com/2007-12/R_2008baojianpinyanjiuBaoGao.html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dcdea6e10f42b7" w:history="1">
        <w:r>
          <w:rPr>
            <w:rStyle w:val="Hyperlink"/>
          </w:rPr>
          <w:t>2008年中国保健品行业研究报告</w:t>
        </w:r>
      </w:hyperlink>
      <w:r>
        <w:rPr>
          <w:rFonts w:hint="eastAsia"/>
        </w:rPr>
        <w:t>》旨在为商业银行信贷，有兴趣投资医药生产、销售、研发领域的投资商，以及本行业企业制定经营发展战略提供参考服务。报告对国际、国内医药行业的发展状况作了描述，分析了我国医药行业的发展现状和未来趋势，分析了本行业重点公司的基本情况、经营现状和发展方向，并对医药行业投资机会进行了分析，对商业银行信贷来说，提出了信贷建议。本报告观点仅供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cdea6e10f42b7" w:history="1">
        <w:r>
          <w:rPr>
            <w:rStyle w:val="Hyperlink"/>
          </w:rPr>
          <w:t>2008年中国保健品行业研究报告</w:t>
        </w:r>
      </w:hyperlink>
      <w:r>
        <w:rPr>
          <w:rFonts w:hint="eastAsia"/>
        </w:rPr>
        <w:t>》共有51页，约3.4万字，包括表格12个，图表16个，报告于2007年12月份完成，共七章，分四部分：第一部分 为第一章 ，对国际医药行业发展状况进行了介绍；第二部分 为第二章 ，对我国医药相关产业，即医药行业和营养产业进行了分析；第三部分 为第三章 至第五章 ，首先介绍分析了我国医药行业的发展历程和现状和存在的问题，并具体分析了2007年医药行业运行状况。然后对我国医药行业发展前景进行了全面预测；接下来分析了我国医药行业政策形势及其影响；第四部分 为第六章 和第七章 ，具体分析了三家医药上市公司经营现状和发展方向，并对医药行业的投资机会进行了分析，为商业银行提供医药信贷提供了信贷建议。本报告所持有的一些观点：</w:t>
      </w:r>
      <w:r>
        <w:rPr>
          <w:rFonts w:hint="eastAsia"/>
        </w:rPr>
        <w:br/>
      </w:r>
      <w:r>
        <w:rPr>
          <w:rFonts w:hint="eastAsia"/>
        </w:rPr>
        <w:t>　　　　　　1、“推进公众营养改善行动”首次被写入十一五规划纲要，宏观发展环境良好。</w:t>
      </w:r>
      <w:r>
        <w:rPr>
          <w:rFonts w:hint="eastAsia"/>
        </w:rPr>
        <w:br/>
      </w:r>
      <w:r>
        <w:rPr>
          <w:rFonts w:hint="eastAsia"/>
        </w:rPr>
        <w:t>　　　　　　2、中国城乡居民保健类消费支出以15％-30％的速度增长，百姓保健意识增强。城乡的恩格尔系数各为52.9％和56.8％，处于温饱向小康的过渡阶段，医药市场空间巨大。</w:t>
      </w:r>
      <w:r>
        <w:rPr>
          <w:rFonts w:hint="eastAsia"/>
        </w:rPr>
        <w:br/>
      </w:r>
      <w:r>
        <w:rPr>
          <w:rFonts w:hint="eastAsia"/>
        </w:rPr>
        <w:t>　　　　　　3、经过大浪淘沙式成长，保健业开始走出无序竞争状态，向科学化、规范化方向发展。4、业内很多龙头企业都已经完成了自身的积累和初始化发展，正在寻求规范化运作。</w:t>
      </w:r>
      <w:r>
        <w:rPr>
          <w:rFonts w:hint="eastAsia"/>
        </w:rPr>
        <w:br/>
      </w:r>
      <w:r>
        <w:rPr>
          <w:rFonts w:hint="eastAsia"/>
        </w:rPr>
        <w:t>　　　　　　5、保健食品行业是一个朝阳产业，在未来几年内，保健食品的产值和销售额都将大幅增加。但是一些企业的短视行为影响了整个行业的声誉和经营效果。同时外资的大举进攻、国家监管的加强、门槛的提高、消费者日趋理性，使得医药行业正在遭遇新一轮考验。国内医药企业必须调整战略，加大产品研发，踏踏实实打造品牌，完善服务，同时要学习和借鉴国外品牌先进的生产工艺、管理理念，以及营销策略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国际医药行业发展状况</w:t>
      </w:r>
      <w:r>
        <w:rPr>
          <w:rFonts w:hint="eastAsia"/>
        </w:rPr>
        <w:br/>
      </w:r>
      <w:r>
        <w:rPr>
          <w:rFonts w:hint="eastAsia"/>
        </w:rPr>
        <w:t>　　第一节 世界医药行业发展现状</w:t>
      </w:r>
      <w:r>
        <w:rPr>
          <w:rFonts w:hint="eastAsia"/>
        </w:rPr>
        <w:br/>
      </w:r>
      <w:r>
        <w:rPr>
          <w:rFonts w:hint="eastAsia"/>
        </w:rPr>
        <w:t>　　　　　　（一）保健食品的定义</w:t>
      </w:r>
      <w:r>
        <w:rPr>
          <w:rFonts w:hint="eastAsia"/>
        </w:rPr>
        <w:br/>
      </w:r>
      <w:r>
        <w:rPr>
          <w:rFonts w:hint="eastAsia"/>
        </w:rPr>
        <w:t>　　　　　　（二）世界医药行业规模</w:t>
      </w:r>
      <w:r>
        <w:rPr>
          <w:rFonts w:hint="eastAsia"/>
        </w:rPr>
        <w:br/>
      </w:r>
      <w:r>
        <w:rPr>
          <w:rFonts w:hint="eastAsia"/>
        </w:rPr>
        <w:t>　　　　　　（三）世界医药市场特点</w:t>
      </w:r>
      <w:r>
        <w:rPr>
          <w:rFonts w:hint="eastAsia"/>
        </w:rPr>
        <w:br/>
      </w:r>
      <w:r>
        <w:rPr>
          <w:rFonts w:hint="eastAsia"/>
        </w:rPr>
        <w:t>　　　　　　（四）各国保健食品发展情况</w:t>
      </w:r>
      <w:r>
        <w:rPr>
          <w:rFonts w:hint="eastAsia"/>
        </w:rPr>
        <w:br/>
      </w:r>
      <w:r>
        <w:rPr>
          <w:rFonts w:hint="eastAsia"/>
        </w:rPr>
        <w:t>　　第二节 世界医药行业发展趋势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我国医药行业发展状况 12</w:t>
      </w:r>
      <w:r>
        <w:rPr>
          <w:rFonts w:hint="eastAsia"/>
        </w:rPr>
        <w:br/>
      </w:r>
      <w:r>
        <w:rPr>
          <w:rFonts w:hint="eastAsia"/>
        </w:rPr>
        <w:t>　　第一节 医药行业总体发展状况</w:t>
      </w:r>
      <w:r>
        <w:rPr>
          <w:rFonts w:hint="eastAsia"/>
        </w:rPr>
        <w:br/>
      </w:r>
      <w:r>
        <w:rPr>
          <w:rFonts w:hint="eastAsia"/>
        </w:rPr>
        <w:t>　　　　　　（一）医药行业发展前景</w:t>
      </w:r>
      <w:r>
        <w:rPr>
          <w:rFonts w:hint="eastAsia"/>
        </w:rPr>
        <w:br/>
      </w:r>
      <w:r>
        <w:rPr>
          <w:rFonts w:hint="eastAsia"/>
        </w:rPr>
        <w:t>　　　　　　（二）2006年医药行业形势分析</w:t>
      </w:r>
      <w:r>
        <w:rPr>
          <w:rFonts w:hint="eastAsia"/>
        </w:rPr>
        <w:br/>
      </w:r>
      <w:r>
        <w:rPr>
          <w:rFonts w:hint="eastAsia"/>
        </w:rPr>
        <w:t>　　　　　　（三）2007年医药行业形势分析</w:t>
      </w:r>
      <w:r>
        <w:rPr>
          <w:rFonts w:hint="eastAsia"/>
        </w:rPr>
        <w:br/>
      </w:r>
      <w:r>
        <w:rPr>
          <w:rFonts w:hint="eastAsia"/>
        </w:rPr>
        <w:t>　　第二节 医药行业经济运行状况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（一）总体指数</w:t>
      </w:r>
      <w:r>
        <w:rPr>
          <w:rFonts w:hint="eastAsia"/>
        </w:rPr>
        <w:br/>
      </w:r>
      <w:r>
        <w:rPr>
          <w:rFonts w:hint="eastAsia"/>
        </w:rPr>
        <w:t>　　　　　　（二）财务效益与资产运营</w:t>
      </w:r>
      <w:r>
        <w:rPr>
          <w:rFonts w:hint="eastAsia"/>
        </w:rPr>
        <w:br/>
      </w:r>
      <w:r>
        <w:rPr>
          <w:rFonts w:hint="eastAsia"/>
        </w:rPr>
        <w:t>　　　　　　（三）偿债与发展能力分析</w:t>
      </w:r>
      <w:r>
        <w:rPr>
          <w:rFonts w:hint="eastAsia"/>
        </w:rPr>
        <w:br/>
      </w:r>
      <w:r>
        <w:rPr>
          <w:rFonts w:hint="eastAsia"/>
        </w:rPr>
        <w:t>　　　　　　（四）龙头企业经济效益</w:t>
      </w:r>
      <w:r>
        <w:rPr>
          <w:rFonts w:hint="eastAsia"/>
        </w:rPr>
        <w:br/>
      </w:r>
      <w:r>
        <w:rPr>
          <w:rFonts w:hint="eastAsia"/>
        </w:rPr>
        <w:t>　　　　　　（五）对医药行业的影响</w:t>
      </w:r>
      <w:r>
        <w:rPr>
          <w:rFonts w:hint="eastAsia"/>
        </w:rPr>
        <w:br/>
      </w:r>
      <w:r>
        <w:rPr>
          <w:rFonts w:hint="eastAsia"/>
        </w:rPr>
        <w:t>　　第三节 营养产业</w:t>
      </w:r>
      <w:r>
        <w:rPr>
          <w:rFonts w:hint="eastAsia"/>
        </w:rPr>
        <w:br/>
      </w:r>
      <w:r>
        <w:rPr>
          <w:rFonts w:hint="eastAsia"/>
        </w:rPr>
        <w:t>　　　　　　（一）发展前景</w:t>
      </w:r>
      <w:r>
        <w:rPr>
          <w:rFonts w:hint="eastAsia"/>
        </w:rPr>
        <w:br/>
      </w:r>
      <w:r>
        <w:rPr>
          <w:rFonts w:hint="eastAsia"/>
        </w:rPr>
        <w:t>　　　　　　（二）营养产业现状和问题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我国医药行业发展状况 22</w:t>
      </w:r>
      <w:r>
        <w:rPr>
          <w:rFonts w:hint="eastAsia"/>
        </w:rPr>
        <w:br/>
      </w:r>
      <w:r>
        <w:rPr>
          <w:rFonts w:hint="eastAsia"/>
        </w:rPr>
        <w:t>　　第一节 医药行业发展历程</w:t>
      </w:r>
      <w:r>
        <w:rPr>
          <w:rFonts w:hint="eastAsia"/>
        </w:rPr>
        <w:br/>
      </w:r>
      <w:r>
        <w:rPr>
          <w:rFonts w:hint="eastAsia"/>
        </w:rPr>
        <w:t>　　第二节 医药行业发展现状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（二）产品状况</w:t>
      </w:r>
      <w:r>
        <w:rPr>
          <w:rFonts w:hint="eastAsia"/>
        </w:rPr>
        <w:br/>
      </w:r>
      <w:r>
        <w:rPr>
          <w:rFonts w:hint="eastAsia"/>
        </w:rPr>
        <w:t>　　　　　　（三）区域分布</w:t>
      </w:r>
      <w:r>
        <w:rPr>
          <w:rFonts w:hint="eastAsia"/>
        </w:rPr>
        <w:br/>
      </w:r>
      <w:r>
        <w:rPr>
          <w:rFonts w:hint="eastAsia"/>
        </w:rPr>
        <w:t>　　　　　　（四）市场格局</w:t>
      </w:r>
      <w:r>
        <w:rPr>
          <w:rFonts w:hint="eastAsia"/>
        </w:rPr>
        <w:br/>
      </w:r>
      <w:r>
        <w:rPr>
          <w:rFonts w:hint="eastAsia"/>
        </w:rPr>
        <w:t>　　　　　　（五）营销模式</w:t>
      </w:r>
      <w:r>
        <w:rPr>
          <w:rFonts w:hint="eastAsia"/>
        </w:rPr>
        <w:br/>
      </w:r>
      <w:r>
        <w:rPr>
          <w:rFonts w:hint="eastAsia"/>
        </w:rPr>
        <w:t>　　　　　　（六）流通渠道</w:t>
      </w:r>
      <w:r>
        <w:rPr>
          <w:rFonts w:hint="eastAsia"/>
        </w:rPr>
        <w:br/>
      </w:r>
      <w:r>
        <w:rPr>
          <w:rFonts w:hint="eastAsia"/>
        </w:rPr>
        <w:t>　　　　　　（七）品牌发展</w:t>
      </w:r>
      <w:r>
        <w:rPr>
          <w:rFonts w:hint="eastAsia"/>
        </w:rPr>
        <w:br/>
      </w:r>
      <w:r>
        <w:rPr>
          <w:rFonts w:hint="eastAsia"/>
        </w:rPr>
        <w:t>　　　　　　（八）国际竞争</w:t>
      </w:r>
      <w:r>
        <w:rPr>
          <w:rFonts w:hint="eastAsia"/>
        </w:rPr>
        <w:br/>
      </w:r>
      <w:r>
        <w:rPr>
          <w:rFonts w:hint="eastAsia"/>
        </w:rPr>
        <w:t>　　第三节 医药行业存在的问题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（一）产品定位不明确</w:t>
      </w:r>
      <w:r>
        <w:rPr>
          <w:rFonts w:hint="eastAsia"/>
        </w:rPr>
        <w:br/>
      </w:r>
      <w:r>
        <w:rPr>
          <w:rFonts w:hint="eastAsia"/>
        </w:rPr>
        <w:t>　　　　　　（二）产业集中度低，低水平重复生产严重</w:t>
      </w:r>
      <w:r>
        <w:rPr>
          <w:rFonts w:hint="eastAsia"/>
        </w:rPr>
        <w:br/>
      </w:r>
      <w:r>
        <w:rPr>
          <w:rFonts w:hint="eastAsia"/>
        </w:rPr>
        <w:t>　　　　　　（三）过分依赖广告促销，产品研发力量薄弱</w:t>
      </w:r>
      <w:r>
        <w:rPr>
          <w:rFonts w:hint="eastAsia"/>
        </w:rPr>
        <w:br/>
      </w:r>
      <w:r>
        <w:rPr>
          <w:rFonts w:hint="eastAsia"/>
        </w:rPr>
        <w:t>　　　　　　（四）科技含量不高</w:t>
      </w:r>
      <w:r>
        <w:rPr>
          <w:rFonts w:hint="eastAsia"/>
        </w:rPr>
        <w:br/>
      </w:r>
      <w:r>
        <w:rPr>
          <w:rFonts w:hint="eastAsia"/>
        </w:rPr>
        <w:t>　　　　　　（五）销售模式滞后</w:t>
      </w:r>
      <w:r>
        <w:rPr>
          <w:rFonts w:hint="eastAsia"/>
        </w:rPr>
        <w:br/>
      </w:r>
      <w:r>
        <w:rPr>
          <w:rFonts w:hint="eastAsia"/>
        </w:rPr>
        <w:t>　　　　　　（六）产业法规不完善，监管空白</w:t>
      </w:r>
      <w:r>
        <w:rPr>
          <w:rFonts w:hint="eastAsia"/>
        </w:rPr>
        <w:br/>
      </w:r>
      <w:r>
        <w:rPr>
          <w:rFonts w:hint="eastAsia"/>
        </w:rPr>
        <w:t>　　第四节 2007年医药行业运行状况</w:t>
      </w:r>
      <w:r>
        <w:rPr>
          <w:rFonts w:hint="eastAsia"/>
        </w:rPr>
        <w:br/>
      </w:r>
      <w:r>
        <w:rPr>
          <w:rFonts w:hint="eastAsia"/>
        </w:rPr>
        <w:t>　　　　　　（一）2007年医药业单品销售</w:t>
      </w:r>
      <w:r>
        <w:rPr>
          <w:rFonts w:hint="eastAsia"/>
        </w:rPr>
        <w:br/>
      </w:r>
      <w:r>
        <w:rPr>
          <w:rFonts w:hint="eastAsia"/>
        </w:rPr>
        <w:t>　　　　　　（二）2007年医药业市场份额</w:t>
      </w:r>
      <w:r>
        <w:rPr>
          <w:rFonts w:hint="eastAsia"/>
        </w:rPr>
        <w:br/>
      </w:r>
      <w:r>
        <w:rPr>
          <w:rFonts w:hint="eastAsia"/>
        </w:rPr>
        <w:t>　　　　　　（三）2007年医药业广告投放</w:t>
      </w:r>
      <w:r>
        <w:rPr>
          <w:rFonts w:hint="eastAsia"/>
        </w:rPr>
        <w:br/>
      </w:r>
      <w:r>
        <w:rPr>
          <w:rFonts w:hint="eastAsia"/>
        </w:rPr>
        <w:t>　　　　　　（四）2007年医药业进出口情况</w:t>
      </w:r>
      <w:r>
        <w:rPr>
          <w:rFonts w:hint="eastAsia"/>
        </w:rPr>
        <w:br/>
      </w:r>
      <w:r>
        <w:rPr>
          <w:rFonts w:hint="eastAsia"/>
        </w:rPr>
        <w:t>　　　　　　（五）2007年医药市场需求分析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我国医药行业发展前景 35</w:t>
      </w:r>
      <w:r>
        <w:rPr>
          <w:rFonts w:hint="eastAsia"/>
        </w:rPr>
        <w:br/>
      </w:r>
      <w:r>
        <w:rPr>
          <w:rFonts w:hint="eastAsia"/>
        </w:rPr>
        <w:t>　　　　　　（一）医药行业未来发展趋势</w:t>
      </w:r>
      <w:r>
        <w:rPr>
          <w:rFonts w:hint="eastAsia"/>
        </w:rPr>
        <w:br/>
      </w:r>
      <w:r>
        <w:rPr>
          <w:rFonts w:hint="eastAsia"/>
        </w:rPr>
        <w:t>　　　　　　（二）保健食品未来发展方向</w:t>
      </w:r>
      <w:r>
        <w:rPr>
          <w:rFonts w:hint="eastAsia"/>
        </w:rPr>
        <w:br/>
      </w:r>
      <w:r>
        <w:rPr>
          <w:rFonts w:hint="eastAsia"/>
        </w:rPr>
        <w:t>　　　　　　（三）市场容量预测</w:t>
      </w:r>
      <w:r>
        <w:rPr>
          <w:rFonts w:hint="eastAsia"/>
        </w:rPr>
        <w:br/>
      </w:r>
      <w:r>
        <w:rPr>
          <w:rFonts w:hint="eastAsia"/>
        </w:rPr>
        <w:t>　　　　　　（四）销售规模预测</w:t>
      </w:r>
      <w:r>
        <w:rPr>
          <w:rFonts w:hint="eastAsia"/>
        </w:rPr>
        <w:br/>
      </w:r>
      <w:r>
        <w:rPr>
          <w:rFonts w:hint="eastAsia"/>
        </w:rPr>
        <w:t>　　　　　　（五）价格走势预测</w:t>
      </w:r>
      <w:r>
        <w:rPr>
          <w:rFonts w:hint="eastAsia"/>
        </w:rPr>
        <w:br/>
      </w:r>
      <w:r>
        <w:rPr>
          <w:rFonts w:hint="eastAsia"/>
        </w:rPr>
        <w:t>　　　　　　（六）中药类医药前景看好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我国医药行业政策及其影响</w:t>
      </w:r>
      <w:r>
        <w:rPr>
          <w:rFonts w:hint="eastAsia"/>
        </w:rPr>
        <w:br/>
      </w:r>
      <w:r>
        <w:rPr>
          <w:rFonts w:hint="eastAsia"/>
        </w:rPr>
        <w:t>　　　　　　（一）准入政策</w:t>
      </w:r>
      <w:r>
        <w:rPr>
          <w:rFonts w:hint="eastAsia"/>
        </w:rPr>
        <w:br/>
      </w:r>
      <w:r>
        <w:rPr>
          <w:rFonts w:hint="eastAsia"/>
        </w:rPr>
        <w:t>　　　　　　（二）《直销管理条例》</w:t>
      </w:r>
      <w:r>
        <w:rPr>
          <w:rFonts w:hint="eastAsia"/>
        </w:rPr>
        <w:br/>
      </w:r>
      <w:r>
        <w:rPr>
          <w:rFonts w:hint="eastAsia"/>
        </w:rPr>
        <w:t>　　　　　　（三）《广告信用办法》</w:t>
      </w:r>
      <w:r>
        <w:rPr>
          <w:rFonts w:hint="eastAsia"/>
        </w:rPr>
        <w:br/>
      </w:r>
      <w:r>
        <w:rPr>
          <w:rFonts w:hint="eastAsia"/>
        </w:rPr>
        <w:t>　　　　　　（四）《保健食品广告审查标准》</w:t>
      </w:r>
      <w:r>
        <w:rPr>
          <w:rFonts w:hint="eastAsia"/>
        </w:rPr>
        <w:br/>
      </w:r>
      <w:r>
        <w:rPr>
          <w:rFonts w:hint="eastAsia"/>
        </w:rPr>
        <w:t>　　　　　　（五）40项行业标准在酝酿中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重点医药企业 45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第三节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第四节 (中-智-林)青岛健特生物投资股份有限公司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投资分析 49</w:t>
      </w:r>
      <w:r>
        <w:rPr>
          <w:rFonts w:hint="eastAsia"/>
        </w:rPr>
        <w:br/>
      </w:r>
      <w:r>
        <w:rPr>
          <w:rFonts w:hint="eastAsia"/>
        </w:rPr>
        <w:t>　　　　　　（一）行业投资机会</w:t>
      </w:r>
      <w:r>
        <w:rPr>
          <w:rFonts w:hint="eastAsia"/>
        </w:rPr>
        <w:br/>
      </w:r>
      <w:r>
        <w:rPr>
          <w:rFonts w:hint="eastAsia"/>
        </w:rPr>
        <w:t>　　　　　　（二）信贷建议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cdea6e10f42b7" w:history="1">
        <w:r>
          <w:rPr>
            <w:rStyle w:val="Hyperlink"/>
          </w:rPr>
          <w:t>2008年中国保健品行业研究报告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cdea6e10f42b7" w:history="1">
        <w:r>
          <w:rPr>
            <w:rStyle w:val="Hyperlink"/>
          </w:rPr>
          <w:t>https://www.20087.com/2007-12/R_2008baojianpinyanjiuBaoGao.html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a4faa77bc4057" w:history="1">
      <w:r>
        <w:rPr>
          <w:rStyle w:val="Hyperlink"/>
        </w:rPr>
        <w:t>2008年中国保健品行业研究报告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baojianpinyanjiuBaoGao.html" TargetMode="External" Id="Rccdcdea6e10f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baojianpinyanjiuBaoGao.html" TargetMode="External" Id="Rb5ba4faa77bc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2007-12-26T01:33:00Z</dcterms:created>
  <dcterms:modified xsi:type="dcterms:W3CDTF">2007-12-26T02:33:00Z</dcterms:modified>
  <dc:subject>2008年中国保健品行业研究报告</dc:subject>
  <dc:title>2008年中国保健品行业研究报告</dc:title>
  <cp:keywords>2008年中国保健品行业研究报告</cp:keywords>
  <dc:description>2008年中国保健品行业研究报告</dc:description>
</cp:coreProperties>
</file>