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c0c8fc7bf4355" w:history="1">
              <w:r>
                <w:rPr>
                  <w:rStyle w:val="Hyperlink"/>
                </w:rPr>
                <w:t>新疆国际旅游客源市场现状及趋势数据分析报告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c0c8fc7bf4355" w:history="1">
              <w:r>
                <w:rPr>
                  <w:rStyle w:val="Hyperlink"/>
                </w:rPr>
                <w:t>新疆国际旅游客源市场现状及趋势数据分析报告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c0c8fc7bf4355" w:history="1">
                <w:r>
                  <w:rPr>
                    <w:rStyle w:val="Hyperlink"/>
                  </w:rPr>
                  <w:t>https://www.20087.com/2008-01/R_xinjiangguojilvyoukeyuanshichangxianBaoGao.html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5c0c8fc7bf4355" w:history="1">
        <w:r>
          <w:rPr>
            <w:rStyle w:val="Hyperlink"/>
          </w:rPr>
          <w:t>新疆国际旅游客源市场现状及趋势数据分析报告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c0c8fc7bf4355" w:history="1">
        <w:r>
          <w:rPr>
            <w:rStyle w:val="Hyperlink"/>
          </w:rPr>
          <w:t>新疆国际旅游客源市场现状及趋势数据分析报告</w:t>
        </w:r>
      </w:hyperlink>
      <w:r>
        <w:rPr>
          <w:rFonts w:hint="eastAsia"/>
        </w:rPr>
        <w:t>》作者旅游发展产业研究课题组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c0c8fc7bf4355" w:history="1">
        <w:r>
          <w:rPr>
            <w:rStyle w:val="Hyperlink"/>
          </w:rPr>
          <w:t>新疆国际旅游客源市场现状及趋势数据分析报告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●国际客源市场结构分析</w:t>
      </w:r>
      <w:r>
        <w:rPr>
          <w:rFonts w:hint="eastAsia"/>
        </w:rPr>
        <w:br/>
      </w:r>
      <w:r>
        <w:rPr>
          <w:rFonts w:hint="eastAsia"/>
        </w:rPr>
        <w:t>　　○时间结构分析</w:t>
      </w:r>
      <w:r>
        <w:rPr>
          <w:rFonts w:hint="eastAsia"/>
        </w:rPr>
        <w:br/>
      </w:r>
      <w:r>
        <w:rPr>
          <w:rFonts w:hint="eastAsia"/>
        </w:rPr>
        <w:t>　　◇时间结构</w:t>
      </w:r>
      <w:r>
        <w:rPr>
          <w:rFonts w:hint="eastAsia"/>
        </w:rPr>
        <w:br/>
      </w:r>
      <w:r>
        <w:rPr>
          <w:rFonts w:hint="eastAsia"/>
        </w:rPr>
        <w:t>　　◇1990～2005年际变化分析</w:t>
      </w:r>
      <w:r>
        <w:rPr>
          <w:rFonts w:hint="eastAsia"/>
        </w:rPr>
        <w:br/>
      </w:r>
      <w:r>
        <w:rPr>
          <w:rFonts w:hint="eastAsia"/>
        </w:rPr>
        <w:t>　　◎国际旅游者（万人次），到1993年（万人次）</w:t>
      </w:r>
      <w:r>
        <w:rPr>
          <w:rFonts w:hint="eastAsia"/>
        </w:rPr>
        <w:br/>
      </w:r>
      <w:r>
        <w:rPr>
          <w:rFonts w:hint="eastAsia"/>
        </w:rPr>
        <w:t>　　◎新疆的国际旅游者2002年（万人次）</w:t>
      </w:r>
      <w:r>
        <w:rPr>
          <w:rFonts w:hint="eastAsia"/>
        </w:rPr>
        <w:br/>
      </w:r>
      <w:r>
        <w:rPr>
          <w:rFonts w:hint="eastAsia"/>
        </w:rPr>
        <w:t>　　○空间分布结构分析</w:t>
      </w:r>
      <w:r>
        <w:rPr>
          <w:rFonts w:hint="eastAsia"/>
        </w:rPr>
        <w:br/>
      </w:r>
      <w:r>
        <w:rPr>
          <w:rFonts w:hint="eastAsia"/>
        </w:rPr>
        <w:t>　　●新疆国际旅游客源市场的前景预测</w:t>
      </w:r>
      <w:r>
        <w:rPr>
          <w:rFonts w:hint="eastAsia"/>
        </w:rPr>
        <w:br/>
      </w:r>
      <w:r>
        <w:rPr>
          <w:rFonts w:hint="eastAsia"/>
        </w:rPr>
        <w:t>　　○主要国际客源国和地区的客源市场态势</w:t>
      </w:r>
      <w:r>
        <w:rPr>
          <w:rFonts w:hint="eastAsia"/>
        </w:rPr>
        <w:br/>
      </w:r>
      <w:r>
        <w:rPr>
          <w:rFonts w:hint="eastAsia"/>
        </w:rPr>
        <w:t>　　○国际客源市场的预测模型</w:t>
      </w:r>
      <w:r>
        <w:rPr>
          <w:rFonts w:hint="eastAsia"/>
        </w:rPr>
        <w:br/>
      </w:r>
      <w:r>
        <w:rPr>
          <w:rFonts w:hint="eastAsia"/>
        </w:rPr>
        <w:t>　　◎新疆的国际旅游者自1994年到2001年增长（多万人），到（万人），预</w:t>
      </w:r>
      <w:r>
        <w:rPr>
          <w:rFonts w:hint="eastAsia"/>
        </w:rPr>
        <w:br/>
      </w:r>
      <w:r>
        <w:rPr>
          <w:rFonts w:hint="eastAsia"/>
        </w:rPr>
        <w:t>　　测2010年（万人）左右，到2020年（万余人）</w:t>
      </w:r>
      <w:r>
        <w:rPr>
          <w:rFonts w:hint="eastAsia"/>
        </w:rPr>
        <w:br/>
      </w:r>
      <w:r>
        <w:rPr>
          <w:rFonts w:hint="eastAsia"/>
        </w:rPr>
        <w:t>　　●新疆国际客源市场开拓对策</w:t>
      </w:r>
      <w:r>
        <w:rPr>
          <w:rFonts w:hint="eastAsia"/>
        </w:rPr>
        <w:br/>
      </w:r>
      <w:r>
        <w:rPr>
          <w:rFonts w:hint="eastAsia"/>
        </w:rPr>
        <w:t>　　○正确的国际客源市场定位，分级开发</w:t>
      </w:r>
      <w:r>
        <w:rPr>
          <w:rFonts w:hint="eastAsia"/>
        </w:rPr>
        <w:br/>
      </w:r>
      <w:r>
        <w:rPr>
          <w:rFonts w:hint="eastAsia"/>
        </w:rPr>
        <w:t>　　○区域联合开发策略</w:t>
      </w:r>
      <w:r>
        <w:rPr>
          <w:rFonts w:hint="eastAsia"/>
        </w:rPr>
        <w:br/>
      </w:r>
      <w:r>
        <w:rPr>
          <w:rFonts w:hint="eastAsia"/>
        </w:rPr>
        <w:t>　　○旅游形象营销策略，形象宣传和推广</w:t>
      </w:r>
      <w:r>
        <w:rPr>
          <w:rFonts w:hint="eastAsia"/>
        </w:rPr>
        <w:br/>
      </w:r>
      <w:r>
        <w:rPr>
          <w:rFonts w:hint="eastAsia"/>
        </w:rPr>
        <w:t>　　○依托旅游资源优势，开发适应国际旅游者旅游需求的旅</w:t>
      </w:r>
      <w:r>
        <w:rPr>
          <w:rFonts w:hint="eastAsia"/>
        </w:rPr>
        <w:br/>
      </w:r>
      <w:r>
        <w:rPr>
          <w:rFonts w:hint="eastAsia"/>
        </w:rPr>
        <w:t>　　游产品，优化旅游产品结构，减轻旅游市场的波动性影响</w:t>
      </w:r>
      <w:r>
        <w:rPr>
          <w:rFonts w:hint="eastAsia"/>
        </w:rPr>
        <w:br/>
      </w:r>
      <w:r>
        <w:rPr>
          <w:rFonts w:hint="eastAsia"/>
        </w:rPr>
        <w:t>　　○宣传促销措施</w:t>
      </w:r>
      <w:r>
        <w:rPr>
          <w:rFonts w:hint="eastAsia"/>
        </w:rPr>
        <w:br/>
      </w:r>
      <w:r>
        <w:rPr>
          <w:rFonts w:hint="eastAsia"/>
        </w:rPr>
        <w:t>　　◇广告策划宣传</w:t>
      </w:r>
      <w:r>
        <w:rPr>
          <w:rFonts w:hint="eastAsia"/>
        </w:rPr>
        <w:br/>
      </w:r>
      <w:r>
        <w:rPr>
          <w:rFonts w:hint="eastAsia"/>
        </w:rPr>
        <w:t>　　◇公共关系</w:t>
      </w:r>
      <w:r>
        <w:rPr>
          <w:rFonts w:hint="eastAsia"/>
        </w:rPr>
        <w:br/>
      </w:r>
      <w:r>
        <w:rPr>
          <w:rFonts w:hint="eastAsia"/>
        </w:rPr>
        <w:t>　　◇网络媒介</w:t>
      </w:r>
      <w:r>
        <w:rPr>
          <w:rFonts w:hint="eastAsia"/>
        </w:rPr>
        <w:br/>
      </w:r>
      <w:r>
        <w:rPr>
          <w:rFonts w:hint="eastAsia"/>
        </w:rPr>
        <w:t>　　◇事件旅游的带动作用</w:t>
      </w:r>
      <w:r>
        <w:rPr>
          <w:rFonts w:hint="eastAsia"/>
        </w:rPr>
        <w:br/>
      </w:r>
      <w:r>
        <w:rPr>
          <w:rFonts w:hint="eastAsia"/>
        </w:rPr>
        <w:t>　　◇其他宣传方式</w:t>
      </w:r>
      <w:r>
        <w:rPr>
          <w:rFonts w:hint="eastAsia"/>
        </w:rPr>
        <w:br/>
      </w:r>
      <w:r>
        <w:rPr>
          <w:rFonts w:hint="eastAsia"/>
        </w:rPr>
        <w:t>　　○改善新疆的软、硬条件，积极与国际接轨</w:t>
      </w:r>
      <w:r>
        <w:rPr>
          <w:rFonts w:hint="eastAsia"/>
        </w:rPr>
        <w:br/>
      </w:r>
      <w:r>
        <w:rPr>
          <w:rFonts w:hint="eastAsia"/>
        </w:rPr>
        <w:t>　　○维护社会稳定，为旅游业发展提供良好的大环境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图1：新疆1984～2005年国际游客量年际变化</w:t>
      </w:r>
      <w:r>
        <w:rPr>
          <w:rFonts w:hint="eastAsia"/>
        </w:rPr>
        <w:br/>
      </w:r>
      <w:r>
        <w:rPr>
          <w:rFonts w:hint="eastAsia"/>
        </w:rPr>
        <w:t>　　图2： 主要客源国和地区发展趋势图</w:t>
      </w:r>
      <w:r>
        <w:rPr>
          <w:rFonts w:hint="eastAsia"/>
        </w:rPr>
        <w:br/>
      </w:r>
      <w:r>
        <w:rPr>
          <w:rFonts w:hint="eastAsia"/>
        </w:rPr>
        <w:t>　　表1： 新疆主要国际游客客源分布表</w:t>
      </w:r>
      <w:r>
        <w:rPr>
          <w:rFonts w:hint="eastAsia"/>
        </w:rPr>
        <w:br/>
      </w:r>
      <w:r>
        <w:rPr>
          <w:rFonts w:hint="eastAsia"/>
        </w:rPr>
        <w:t>　　表2： ANOVA（b）</w:t>
      </w:r>
      <w:r>
        <w:rPr>
          <w:rFonts w:hint="eastAsia"/>
        </w:rPr>
        <w:br/>
      </w:r>
      <w:r>
        <w:rPr>
          <w:rFonts w:hint="eastAsia"/>
        </w:rPr>
        <w:t>　　表3：新疆1995～2020年主要年份游客量的实际值、拟合值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●新疆国际旅游客源市场现状分析</w:t>
      </w:r>
      <w:r>
        <w:rPr>
          <w:rFonts w:hint="eastAsia"/>
        </w:rPr>
        <w:br/>
      </w:r>
      <w:r>
        <w:rPr>
          <w:rFonts w:hint="eastAsia"/>
        </w:rPr>
        <w:t>　　●新疆国际旅游客源市场趋势分析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c0c8fc7bf4355" w:history="1">
        <w:r>
          <w:rPr>
            <w:rStyle w:val="Hyperlink"/>
          </w:rPr>
          <w:t>新疆国际旅游客源市场现状及趋势数据分析报告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c0c8fc7bf4355" w:history="1">
        <w:r>
          <w:rPr>
            <w:rStyle w:val="Hyperlink"/>
          </w:rPr>
          <w:t>https://www.20087.com/2008-01/R_xinjiangguojilvyoukeyuanshichangxianBaoGao.html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7d9f16dbb4156" w:history="1">
      <w:r>
        <w:rPr>
          <w:rStyle w:val="Hyperlink"/>
        </w:rPr>
        <w:t>新疆国际旅游客源市场现状及趋势数据分析报告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xinjiangguojilvyoukeyuanshichangxianBaoGao.html" TargetMode="External" Id="R7e5c0c8fc7bf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xinjiangguojilvyoukeyuanshichangxianBaoGao.html" TargetMode="External" Id="Rdf97d9f16dbb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2008-01-16T07:56:00Z</dcterms:created>
  <dcterms:modified xsi:type="dcterms:W3CDTF">2008-01-16T08:56:00Z</dcterms:modified>
  <dc:subject>新疆国际旅游客源市场现状及趋势数据分析报告</dc:subject>
  <dc:title>新疆国际旅游客源市场现状及趋势数据分析报告</dc:title>
  <cp:keywords>新疆国际旅游客源市场现状及趋势数据分析报告</cp:keywords>
  <dc:description>新疆国际旅游客源市场现状及趋势数据分析报告</dc:description>
</cp:coreProperties>
</file>