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daf5d55a84177" w:history="1">
              <w:r>
                <w:rPr>
                  <w:rStyle w:val="Hyperlink"/>
                </w:rPr>
                <w:t>2007-2008年中国打印机耗材市场研究年度报告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daf5d55a84177" w:history="1">
              <w:r>
                <w:rPr>
                  <w:rStyle w:val="Hyperlink"/>
                </w:rPr>
                <w:t>2007-2008年中国打印机耗材市场研究年度报告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daf5d55a84177" w:history="1">
                <w:r>
                  <w:rPr>
                    <w:rStyle w:val="Hyperlink"/>
                  </w:rPr>
                  <w:t>https://www.20087.com/2008-01/R_2007_2008dayinjihaocaishichangyanjiuBaoGao.html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耗材市场，包括墨盒、硒鼓、墨粉和色带等，近年来随着办公自动化和家庭打印需求的增加而持续发展。市场上的主要玩家包括原装耗材和兼容耗材，其中兼容耗材因价格优势在市场中占据相当份额。随着环保意识的提高，再生耗材和可循环利用的耗材逐渐受到关注，促进了循环经济的发展。同时，技术的创新，如喷墨技术的进步和激光打印的高分辨率，提高了耗材的性能和打印质量。</w:t>
      </w:r>
      <w:r>
        <w:rPr>
          <w:rFonts w:hint="eastAsia"/>
        </w:rPr>
        <w:br/>
      </w:r>
      <w:r>
        <w:rPr>
          <w:rFonts w:hint="eastAsia"/>
        </w:rPr>
        <w:t>　　未来，打印机耗材市场将更加注重可持续性和智能化。一方面，环保耗材的开发和推广将成为行业趋势，包括使用可降解材料和提高耗材的回收利用率，以减少对环境的影响。另一方面，随着物联网技术的应用，智能耗材和智能打印机将能够实时监测耗材状态，预测更换需求，提供更加便捷和高效的打印体验。此外，个性化和定制化耗材也将成为市场的新趋势，以满足不同用户和行业的需求。</w:t>
      </w:r>
      <w:r>
        <w:rPr>
          <w:rFonts w:hint="eastAsia"/>
        </w:rPr>
        <w:br/>
      </w:r>
      <w:r>
        <w:rPr>
          <w:rFonts w:hint="eastAsia"/>
        </w:rPr>
        <w:t>　　2007年，中国打印机市场保持着稳步增长，据顾问统计打印机的保有量已经达到了2600万台。打印机市场容量的不断扩张带动了耗材市场的繁荣，中国打印机耗材市场继续保持增长态势，激光打印机硒鼓和喷墨打印机墨盒的市场销量与销售额均实现了稳定增长。自2006年欧盟针对打印墨水推出了环保标准ROHS，要求各厂商的产品严格履行后，耗材的环保回收问题越来越被社会重视。 从市场结构来看，原装耗材仍旧是“高品质”的代名词，原装耗材厂商延续着市场领导者的地位。与此同时，物美价廉的通用耗材满足了消费者强烈的降低打印成本的需求，使得通用耗材以高于30%的年平均增长率快速增长。这使打印机原装耗材厂商面临更大的竞争压力，市场竞争也更为激烈。 面对竞争与市场的变化和挑战，我们发布的《2007－2008年中国打印耗材市场研究年度报告》，将帮助业界厂商、投资者、产业人士更精确地把握中国打印耗材市场发展规律、更深入地梳理应用价值迁移轨迹－ 更加深入、翔实的市场研究数据。基于重点厂商重点产品型号的深度研究，提供对产品结构、价格段、区域与省市、城市层级、垂直与平行、流通渠道等多个角度市场变化的生动描绘，清晰发展方向。 更加全面、深刻的品牌竞争分析。除了从细分市场格局、竞争策略、SWOT分析等多个维度总结企业表现，并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一、2007年全球打印耗材市场概述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二、2007年中国打印耗材市场概述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硒鼓市场结构分析</w:t>
      </w:r>
      <w:r>
        <w:rPr>
          <w:rFonts w:hint="eastAsia"/>
        </w:rPr>
        <w:br/>
      </w:r>
      <w:r>
        <w:rPr>
          <w:rFonts w:hint="eastAsia"/>
        </w:rPr>
        <w:t>　　1、产品结构</w:t>
      </w:r>
      <w:r>
        <w:rPr>
          <w:rFonts w:hint="eastAsia"/>
        </w:rPr>
        <w:br/>
      </w:r>
      <w:r>
        <w:rPr>
          <w:rFonts w:hint="eastAsia"/>
        </w:rPr>
        <w:t>　　2、省市结构</w:t>
      </w:r>
      <w:r>
        <w:rPr>
          <w:rFonts w:hint="eastAsia"/>
        </w:rPr>
        <w:br/>
      </w:r>
      <w:r>
        <w:rPr>
          <w:rFonts w:hint="eastAsia"/>
        </w:rPr>
        <w:t>　　3、城市层级结构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8、品牌市场份额分析</w:t>
      </w:r>
      <w:r>
        <w:rPr>
          <w:rFonts w:hint="eastAsia"/>
        </w:rPr>
        <w:br/>
      </w:r>
      <w:r>
        <w:rPr>
          <w:rFonts w:hint="eastAsia"/>
        </w:rPr>
        <w:t>　　（四） 墨盒市场结构分析</w:t>
      </w:r>
      <w:r>
        <w:rPr>
          <w:rFonts w:hint="eastAsia"/>
        </w:rPr>
        <w:br/>
      </w:r>
      <w:r>
        <w:rPr>
          <w:rFonts w:hint="eastAsia"/>
        </w:rPr>
        <w:t>　　1、产品结构</w:t>
      </w:r>
      <w:r>
        <w:rPr>
          <w:rFonts w:hint="eastAsia"/>
        </w:rPr>
        <w:br/>
      </w:r>
      <w:r>
        <w:rPr>
          <w:rFonts w:hint="eastAsia"/>
        </w:rPr>
        <w:t>　　2、省市结构</w:t>
      </w:r>
      <w:r>
        <w:rPr>
          <w:rFonts w:hint="eastAsia"/>
        </w:rPr>
        <w:br/>
      </w:r>
      <w:r>
        <w:rPr>
          <w:rFonts w:hint="eastAsia"/>
        </w:rPr>
        <w:t>　　3、城市层级结构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8、品牌市场份额分析</w:t>
      </w:r>
      <w:r>
        <w:rPr>
          <w:rFonts w:hint="eastAsia"/>
        </w:rPr>
        <w:br/>
      </w:r>
      <w:r>
        <w:rPr>
          <w:rFonts w:hint="eastAsia"/>
        </w:rPr>
        <w:t>　　三、2008－2012年中国打印耗材市场发展预测</w:t>
      </w:r>
      <w:r>
        <w:rPr>
          <w:rFonts w:hint="eastAsia"/>
        </w:rPr>
        <w:br/>
      </w:r>
      <w:r>
        <w:rPr>
          <w:rFonts w:hint="eastAsia"/>
        </w:rPr>
        <w:t>　　（一） 2008－2012年中国打印耗材市场规模预测</w:t>
      </w:r>
      <w:r>
        <w:rPr>
          <w:rFonts w:hint="eastAsia"/>
        </w:rPr>
        <w:br/>
      </w:r>
      <w:r>
        <w:rPr>
          <w:rFonts w:hint="eastAsia"/>
        </w:rPr>
        <w:t>　　（二） 2008－2012年中国打印耗材市场结构预测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四、2008－2012年中国打印耗材市场趋势分析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原装耗材市场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通用耗材市场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六、中国打印耗材市场竞争分析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1、HP</w:t>
      </w:r>
      <w:r>
        <w:rPr>
          <w:rFonts w:hint="eastAsia"/>
        </w:rPr>
        <w:br/>
      </w:r>
      <w:r>
        <w:rPr>
          <w:rFonts w:hint="eastAsia"/>
        </w:rPr>
        <w:t>　　2、……</w:t>
      </w:r>
      <w:r>
        <w:rPr>
          <w:rFonts w:hint="eastAsia"/>
        </w:rPr>
        <w:br/>
      </w:r>
      <w:r>
        <w:rPr>
          <w:rFonts w:hint="eastAsia"/>
        </w:rPr>
        <w:t>　　七、中国打印耗材用户需求研究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2005－2007年中国打印耗材市场规模</w:t>
      </w:r>
      <w:r>
        <w:rPr>
          <w:rFonts w:hint="eastAsia"/>
        </w:rPr>
        <w:br/>
      </w:r>
      <w:r>
        <w:rPr>
          <w:rFonts w:hint="eastAsia"/>
        </w:rPr>
        <w:t>　　2007年1－4季度中国打印耗材市场规模</w:t>
      </w:r>
      <w:r>
        <w:rPr>
          <w:rFonts w:hint="eastAsia"/>
        </w:rPr>
        <w:br/>
      </w:r>
      <w:r>
        <w:rPr>
          <w:rFonts w:hint="eastAsia"/>
        </w:rPr>
        <w:t>　　2007年中国打印耗材垂直市场段销售量情况</w:t>
      </w:r>
      <w:r>
        <w:rPr>
          <w:rFonts w:hint="eastAsia"/>
        </w:rPr>
        <w:br/>
      </w:r>
      <w:r>
        <w:rPr>
          <w:rFonts w:hint="eastAsia"/>
        </w:rPr>
        <w:t>　　2007年中国打印耗材垂直市场段销售额情况</w:t>
      </w:r>
      <w:r>
        <w:rPr>
          <w:rFonts w:hint="eastAsia"/>
        </w:rPr>
        <w:br/>
      </w:r>
      <w:r>
        <w:rPr>
          <w:rFonts w:hint="eastAsia"/>
        </w:rPr>
        <w:t>　　2007年中国打印耗材平行市场段销售量情况</w:t>
      </w:r>
      <w:r>
        <w:rPr>
          <w:rFonts w:hint="eastAsia"/>
        </w:rPr>
        <w:br/>
      </w:r>
      <w:r>
        <w:rPr>
          <w:rFonts w:hint="eastAsia"/>
        </w:rPr>
        <w:t>　　2007年中国打印耗材平行市场段销售额情况</w:t>
      </w:r>
      <w:r>
        <w:rPr>
          <w:rFonts w:hint="eastAsia"/>
        </w:rPr>
        <w:br/>
      </w:r>
      <w:r>
        <w:rPr>
          <w:rFonts w:hint="eastAsia"/>
        </w:rPr>
        <w:t>　　2007年中国打印耗材区域市场段销售量情况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2005－2007年全球打印耗材市场规模</w:t>
      </w:r>
      <w:r>
        <w:rPr>
          <w:rFonts w:hint="eastAsia"/>
        </w:rPr>
        <w:br/>
      </w:r>
      <w:r>
        <w:rPr>
          <w:rFonts w:hint="eastAsia"/>
        </w:rPr>
        <w:t>　　2005－2007年美国打印耗材市场发展</w:t>
      </w:r>
      <w:r>
        <w:rPr>
          <w:rFonts w:hint="eastAsia"/>
        </w:rPr>
        <w:br/>
      </w:r>
      <w:r>
        <w:rPr>
          <w:rFonts w:hint="eastAsia"/>
        </w:rPr>
        <w:t>　　2005－2007年日本打印耗材市场发展</w:t>
      </w:r>
      <w:r>
        <w:rPr>
          <w:rFonts w:hint="eastAsia"/>
        </w:rPr>
        <w:br/>
      </w:r>
      <w:r>
        <w:rPr>
          <w:rFonts w:hint="eastAsia"/>
        </w:rPr>
        <w:t>　　2005－2007年欧洲打印耗材市场发展</w:t>
      </w:r>
      <w:r>
        <w:rPr>
          <w:rFonts w:hint="eastAsia"/>
        </w:rPr>
        <w:br/>
      </w:r>
      <w:r>
        <w:rPr>
          <w:rFonts w:hint="eastAsia"/>
        </w:rPr>
        <w:t>　　2005－2007年亚太打印耗材市场发展</w:t>
      </w:r>
      <w:r>
        <w:rPr>
          <w:rFonts w:hint="eastAsia"/>
        </w:rPr>
        <w:br/>
      </w:r>
      <w:r>
        <w:rPr>
          <w:rFonts w:hint="eastAsia"/>
        </w:rPr>
        <w:t>　　2005－2007年中国打印耗材市场规模与增长</w:t>
      </w:r>
      <w:r>
        <w:rPr>
          <w:rFonts w:hint="eastAsia"/>
        </w:rPr>
        <w:br/>
      </w:r>
      <w:r>
        <w:rPr>
          <w:rFonts w:hint="eastAsia"/>
        </w:rPr>
        <w:t>　　2007年1－4季度中国打印耗材销量环比增长情况</w:t>
      </w:r>
      <w:r>
        <w:rPr>
          <w:rFonts w:hint="eastAsia"/>
        </w:rPr>
        <w:br/>
      </w:r>
      <w:r>
        <w:rPr>
          <w:rFonts w:hint="eastAsia"/>
        </w:rPr>
        <w:t>　　2007年1－4季度中国打印耗材销售额环比增长情况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daf5d55a84177" w:history="1">
        <w:r>
          <w:rPr>
            <w:rStyle w:val="Hyperlink"/>
          </w:rPr>
          <w:t>2007-2008年中国打印机耗材市场研究年度报告</w:t>
        </w:r>
      </w:hyperlink>
      <w:r>
        <w:rPr>
          <w:color w:val="C00000"/>
        </w:rPr>
        <w:t>》，报告编号：</w:t>
      </w:r>
      <w:r>
        <w:rPr>
          <w:rFonts w:hint="eastAsia"/>
          <w:color w:val="C00000"/>
        </w:rPr>
        <w:t>0232521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daf5d55a84177" w:history="1">
        <w:r>
          <w:rPr>
            <w:rStyle w:val="Hyperlink"/>
          </w:rPr>
          <w:t>https://www.20087.com/2008-01/R_2007_2008dayinjihaocaishichangyanjiuBaoGao.html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aa9fff03a4e3e" w:history="1">
      <w:r>
        <w:rPr>
          <w:rStyle w:val="Hyperlink"/>
        </w:rPr>
        <w:t>2007-2008年中国打印机耗材市场研究年度报告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dayinjihaocaishichangyanjiuBaoGao.html" TargetMode="External" Id="R454daf5d55a8417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dayinjihaocaishichangyanjiuBaoGao.html" TargetMode="External" Id="R404aa9fff03a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2008-01-20T01:55:00Z</dcterms:created>
  <dcterms:modified xsi:type="dcterms:W3CDTF">2008-01-20T02:55:00Z</dcterms:modified>
  <dc:subject>2007-2008年中国打印机耗材市场研究年度报告</dc:subject>
  <dc:title>2007-2008年中国打印机耗材市场研究年度报告</dc:title>
  <cp:keywords>2007-2008年中国打印机耗材市场研究年度报告</cp:keywords>
  <dc:description>2007-2008年中国打印机耗材市场研究年度报告</dc:description>
</cp:coreProperties>
</file>