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0c6d464624839" w:history="1">
              <w:r>
                <w:rPr>
                  <w:rStyle w:val="Hyperlink"/>
                </w:rPr>
                <w:t>2007-2008年中国电子信息产业发展竞争力研究年度报告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0c6d464624839" w:history="1">
              <w:r>
                <w:rPr>
                  <w:rStyle w:val="Hyperlink"/>
                </w:rPr>
                <w:t>2007-2008年中国电子信息产业发展竞争力研究年度报告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0c6d464624839" w:history="1">
                <w:r>
                  <w:rPr>
                    <w:rStyle w:val="Hyperlink"/>
                  </w:rPr>
                  <w:t>https://www.20087.com/2008-01/R_2007_2008dianzixinxichanyefazhanjingBaoGao.html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2007-2008年中国信息服务业发展研究年度总报告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0c6d464624839" w:history="1">
        <w:r>
          <w:rPr>
            <w:rStyle w:val="Hyperlink"/>
          </w:rPr>
          <w:t>2007-2008年中国电子信息产业发展竞争力研究年度报告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0c6d464624839" w:history="1">
        <w:r>
          <w:rPr>
            <w:rStyle w:val="Hyperlink"/>
          </w:rPr>
          <w:t>https://www.20087.com/2008-01/R_2007_2008dianzixinxichanyefazhanjingBaoGao.html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c80c48bc7414a" w:history="1">
      <w:r>
        <w:rPr>
          <w:rStyle w:val="Hyperlink"/>
        </w:rPr>
        <w:t>2007-2008年中国电子信息产业发展竞争力研究年度报告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dianzixinxichanyefazhanjingBaoGao.html" TargetMode="External" Id="Ra2e0c6d46462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dianzixinxichanyefazhanjingBaoGao.html" TargetMode="External" Id="R9f3c80c48bc7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2008-01-18T05:00:00Z</dcterms:created>
  <dcterms:modified xsi:type="dcterms:W3CDTF">2008-01-18T06:00:00Z</dcterms:modified>
  <dc:subject>2007-2008年中国电子信息产业发展竞争力研究年度报告</dc:subject>
  <dc:title>2007-2008年中国电子信息产业发展竞争力研究年度报告</dc:title>
  <cp:keywords>2007-2008年中国电子信息产业发展竞争力研究年度报告</cp:keywords>
  <dc:description>2007-2008年中国电子信息产业发展竞争力研究年度报告</dc:description>
</cp:coreProperties>
</file>