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61814de484d02" w:history="1">
              <w:r>
                <w:rPr>
                  <w:rStyle w:val="Hyperlink"/>
                </w:rPr>
                <w:t>“大非”解禁：山雨欲来风满楼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61814de484d02" w:history="1">
              <w:r>
                <w:rPr>
                  <w:rStyle w:val="Hyperlink"/>
                </w:rPr>
                <w:t>“大非”解禁：山雨欲来风满楼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61814de484d02" w:history="1">
                <w:r>
                  <w:rPr>
                    <w:rStyle w:val="Hyperlink"/>
                  </w:rPr>
                  <w:t>https://www.20087.com/2008-02/R_dafeijiejinshanyuyulaifengmanlouBaoGao.html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一、“大非”解禁对市场的影响已经逐步显现 4</w:t>
      </w:r>
      <w:r>
        <w:rPr>
          <w:rFonts w:hint="eastAsia"/>
        </w:rPr>
        <w:br/>
      </w:r>
      <w:r>
        <w:rPr>
          <w:rFonts w:hint="eastAsia"/>
        </w:rPr>
        <w:t>　　1、我国对于“大非”解禁的政策</w:t>
      </w:r>
      <w:r>
        <w:rPr>
          <w:rFonts w:hint="eastAsia"/>
        </w:rPr>
        <w:br/>
      </w:r>
      <w:r>
        <w:rPr>
          <w:rFonts w:hint="eastAsia"/>
        </w:rPr>
        <w:t>　　2、2007年“大非”的解禁历程</w:t>
      </w:r>
      <w:r>
        <w:rPr>
          <w:rFonts w:hint="eastAsia"/>
        </w:rPr>
        <w:br/>
      </w:r>
      <w:r>
        <w:rPr>
          <w:rFonts w:hint="eastAsia"/>
        </w:rPr>
        <w:t>　　3、下半年是“大非”解禁的高峰期</w:t>
      </w:r>
      <w:r>
        <w:rPr>
          <w:rFonts w:hint="eastAsia"/>
        </w:rPr>
        <w:br/>
      </w:r>
      <w:r>
        <w:rPr>
          <w:rFonts w:hint="eastAsia"/>
        </w:rPr>
        <w:t>　　二、改变供求结构—“大非”解禁对二级市场的影响分析 7</w:t>
      </w:r>
      <w:r>
        <w:rPr>
          <w:rFonts w:hint="eastAsia"/>
        </w:rPr>
        <w:br/>
      </w:r>
      <w:r>
        <w:rPr>
          <w:rFonts w:hint="eastAsia"/>
        </w:rPr>
        <w:t>　　1、解禁对股价运行趋势的影响分析</w:t>
      </w:r>
      <w:r>
        <w:rPr>
          <w:rFonts w:hint="eastAsia"/>
        </w:rPr>
        <w:br/>
      </w:r>
      <w:r>
        <w:rPr>
          <w:rFonts w:hint="eastAsia"/>
        </w:rPr>
        <w:t>　　（1）非流通股解禁短期内加剧市场波动</w:t>
      </w:r>
      <w:r>
        <w:rPr>
          <w:rFonts w:hint="eastAsia"/>
        </w:rPr>
        <w:br/>
      </w:r>
      <w:r>
        <w:rPr>
          <w:rFonts w:hint="eastAsia"/>
        </w:rPr>
        <w:t>　　（2）解禁后的市场表现不尽相同</w:t>
      </w:r>
      <w:r>
        <w:rPr>
          <w:rFonts w:hint="eastAsia"/>
        </w:rPr>
        <w:br/>
      </w:r>
      <w:r>
        <w:rPr>
          <w:rFonts w:hint="eastAsia"/>
        </w:rPr>
        <w:t>　　2、大股东将成为主导市场走势的关键因素</w:t>
      </w:r>
      <w:r>
        <w:rPr>
          <w:rFonts w:hint="eastAsia"/>
        </w:rPr>
        <w:br/>
      </w:r>
      <w:r>
        <w:rPr>
          <w:rFonts w:hint="eastAsia"/>
        </w:rPr>
        <w:t>　　3、套现压力无碍优质股走强</w:t>
      </w:r>
      <w:r>
        <w:rPr>
          <w:rFonts w:hint="eastAsia"/>
        </w:rPr>
        <w:br/>
      </w:r>
      <w:r>
        <w:rPr>
          <w:rFonts w:hint="eastAsia"/>
        </w:rPr>
        <w:t>　　4、解禁不代表股东会全面抛售</w:t>
      </w:r>
      <w:r>
        <w:rPr>
          <w:rFonts w:hint="eastAsia"/>
        </w:rPr>
        <w:br/>
      </w:r>
      <w:r>
        <w:rPr>
          <w:rFonts w:hint="eastAsia"/>
        </w:rPr>
        <w:t>　　三、大股东减持的动因分析 10</w:t>
      </w:r>
      <w:r>
        <w:rPr>
          <w:rFonts w:hint="eastAsia"/>
        </w:rPr>
        <w:br/>
      </w:r>
      <w:r>
        <w:rPr>
          <w:rFonts w:hint="eastAsia"/>
        </w:rPr>
        <w:t>　　1、多种原因造成大股东减持</w:t>
      </w:r>
      <w:r>
        <w:rPr>
          <w:rFonts w:hint="eastAsia"/>
        </w:rPr>
        <w:br/>
      </w:r>
      <w:r>
        <w:rPr>
          <w:rFonts w:hint="eastAsia"/>
        </w:rPr>
        <w:t>　　2、存在减持可能的行业及上市公司统计</w:t>
      </w:r>
      <w:r>
        <w:rPr>
          <w:rFonts w:hint="eastAsia"/>
        </w:rPr>
        <w:br/>
      </w:r>
      <w:r>
        <w:rPr>
          <w:rFonts w:hint="eastAsia"/>
        </w:rPr>
        <w:t>　　（1）近期减持可能较大的公司</w:t>
      </w:r>
      <w:r>
        <w:rPr>
          <w:rFonts w:hint="eastAsia"/>
        </w:rPr>
        <w:br/>
      </w:r>
      <w:r>
        <w:rPr>
          <w:rFonts w:hint="eastAsia"/>
        </w:rPr>
        <w:t>　　（2）重点警惕的企业</w:t>
      </w:r>
      <w:r>
        <w:rPr>
          <w:rFonts w:hint="eastAsia"/>
        </w:rPr>
        <w:br/>
      </w:r>
      <w:r>
        <w:rPr>
          <w:rFonts w:hint="eastAsia"/>
        </w:rPr>
        <w:t>　　四、面对“大非”的投资策略调整 13</w:t>
      </w:r>
      <w:r>
        <w:rPr>
          <w:rFonts w:hint="eastAsia"/>
        </w:rPr>
        <w:br/>
      </w:r>
      <w:r>
        <w:rPr>
          <w:rFonts w:hint="eastAsia"/>
        </w:rPr>
        <w:t>　　1、目前的市况引发震荡走势</w:t>
      </w:r>
      <w:r>
        <w:rPr>
          <w:rFonts w:hint="eastAsia"/>
        </w:rPr>
        <w:br/>
      </w:r>
      <w:r>
        <w:rPr>
          <w:rFonts w:hint="eastAsia"/>
        </w:rPr>
        <w:t>　　（1）解禁股流通将给市场带来压力</w:t>
      </w:r>
      <w:r>
        <w:rPr>
          <w:rFonts w:hint="eastAsia"/>
        </w:rPr>
        <w:br/>
      </w:r>
      <w:r>
        <w:rPr>
          <w:rFonts w:hint="eastAsia"/>
        </w:rPr>
        <w:t>　　（2）资金供应和优质企业</w:t>
      </w:r>
      <w:r>
        <w:rPr>
          <w:rFonts w:hint="eastAsia"/>
        </w:rPr>
        <w:br/>
      </w:r>
      <w:r>
        <w:rPr>
          <w:rFonts w:hint="eastAsia"/>
        </w:rPr>
        <w:t>　　2、调整投资策略</w:t>
      </w:r>
      <w:r>
        <w:rPr>
          <w:rFonts w:hint="eastAsia"/>
        </w:rPr>
        <w:br/>
      </w:r>
      <w:r>
        <w:rPr>
          <w:rFonts w:hint="eastAsia"/>
        </w:rPr>
        <w:t>　　（1）多方面分析解禁股</w:t>
      </w:r>
      <w:r>
        <w:rPr>
          <w:rFonts w:hint="eastAsia"/>
        </w:rPr>
        <w:br/>
      </w:r>
      <w:r>
        <w:rPr>
          <w:rFonts w:hint="eastAsia"/>
        </w:rPr>
        <w:t>　　（2）蓝筹解禁成为机构关注焦点</w:t>
      </w:r>
      <w:r>
        <w:rPr>
          <w:rFonts w:hint="eastAsia"/>
        </w:rPr>
        <w:br/>
      </w:r>
      <w:r>
        <w:rPr>
          <w:rFonts w:hint="eastAsia"/>
        </w:rPr>
        <w:t>　　（3）应对解禁股的投资策略</w:t>
      </w:r>
      <w:r>
        <w:rPr>
          <w:rFonts w:hint="eastAsia"/>
        </w:rPr>
        <w:br/>
      </w:r>
      <w:r>
        <w:rPr>
          <w:rFonts w:hint="eastAsia"/>
        </w:rPr>
        <w:t>　　表格 1：2007年“大非”解禁数量</w:t>
      </w:r>
      <w:r>
        <w:rPr>
          <w:rFonts w:hint="eastAsia"/>
        </w:rPr>
        <w:br/>
      </w:r>
      <w:r>
        <w:rPr>
          <w:rFonts w:hint="eastAsia"/>
        </w:rPr>
        <w:t>　　表格 2：2007年4月份“大非”减持量前十名</w:t>
      </w:r>
      <w:r>
        <w:rPr>
          <w:rFonts w:hint="eastAsia"/>
        </w:rPr>
        <w:br/>
      </w:r>
      <w:r>
        <w:rPr>
          <w:rFonts w:hint="eastAsia"/>
        </w:rPr>
        <w:t>　　表格 3：2007年10月份主要“大非”减持</w:t>
      </w:r>
      <w:r>
        <w:rPr>
          <w:rFonts w:hint="eastAsia"/>
        </w:rPr>
        <w:br/>
      </w:r>
      <w:r>
        <w:rPr>
          <w:rFonts w:hint="eastAsia"/>
        </w:rPr>
        <w:t>　　表格 4：部分“大非”公告减持的公司</w:t>
      </w:r>
      <w:r>
        <w:rPr>
          <w:rFonts w:hint="eastAsia"/>
        </w:rPr>
        <w:br/>
      </w:r>
      <w:r>
        <w:rPr>
          <w:rFonts w:hint="eastAsia"/>
        </w:rPr>
        <w:t>　　表格 5：3月份主要“大非”解禁公司</w:t>
      </w:r>
      <w:r>
        <w:rPr>
          <w:rFonts w:hint="eastAsia"/>
        </w:rPr>
        <w:br/>
      </w:r>
      <w:r>
        <w:rPr>
          <w:rFonts w:hint="eastAsia"/>
        </w:rPr>
        <w:t>　　表格 6：3月个别“大非”解禁的亏损企业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61814de484d02" w:history="1">
        <w:r>
          <w:rPr>
            <w:rStyle w:val="Hyperlink"/>
          </w:rPr>
          <w:t>“大非”解禁：山雨欲来风满楼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61814de484d02" w:history="1">
        <w:r>
          <w:rPr>
            <w:rStyle w:val="Hyperlink"/>
          </w:rPr>
          <w:t>https://www.20087.com/2008-02/R_dafeijiejinshanyuyulaifengmanlouBaoGao.html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1f57de7eb4390" w:history="1">
      <w:r>
        <w:rPr>
          <w:rStyle w:val="Hyperlink"/>
        </w:rPr>
        <w:t>“大非”解禁：山雨欲来风满楼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dafeijiejinshanyuyulaifengmanlouBaoGao.html" TargetMode="External" Id="Rcbf61814de48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dafeijiejinshanyuyulaifengmanlouBaoGao.html" TargetMode="External" Id="Rd7d1f57de7e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2008-02-21T05:56:00Z</dcterms:created>
  <dcterms:modified xsi:type="dcterms:W3CDTF">2008-02-21T06:56:00Z</dcterms:modified>
  <dc:subject>“大非”解禁：山雨欲来风满楼</dc:subject>
  <dc:title>“大非”解禁：山雨欲来风满楼</dc:title>
  <cp:keywords>“大非”解禁：山雨欲来风满楼</cp:keywords>
  <dc:description>“大非”解禁：山雨欲来风满楼</dc:description>
</cp:coreProperties>
</file>