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26393fd724f37" w:history="1">
              <w:r>
                <w:rPr>
                  <w:rStyle w:val="Hyperlink"/>
                </w:rPr>
                <w:t>水泥行业1-7月份经营状况呈大幅增长态势，将进入全新的发展期。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26393fd724f37" w:history="1">
              <w:r>
                <w:rPr>
                  <w:rStyle w:val="Hyperlink"/>
                </w:rPr>
                <w:t>水泥行业1-7月份经营状况呈大幅增长态势，将进入全新的发展期。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26393fd724f37" w:history="1">
                <w:r>
                  <w:rPr>
                    <w:rStyle w:val="Hyperlink"/>
                  </w:rPr>
                  <w:t>https://www.20087.com/2008-02/R_shuini1_7yuefenjingyingzhuangkuangchBaoGao.html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一、固定资产投资拉动水泥产量增长</w:t>
      </w:r>
      <w:r>
        <w:rPr>
          <w:rFonts w:hint="eastAsia"/>
        </w:rPr>
        <w:br/>
      </w:r>
      <w:r>
        <w:rPr>
          <w:rFonts w:hint="eastAsia"/>
        </w:rPr>
        <w:t>　　二、大规模农村投资有利于水泥需求的增长</w:t>
      </w:r>
      <w:r>
        <w:rPr>
          <w:rFonts w:hint="eastAsia"/>
        </w:rPr>
        <w:br/>
      </w:r>
      <w:r>
        <w:rPr>
          <w:rFonts w:hint="eastAsia"/>
        </w:rPr>
        <w:t>　　三、2006年1—7月份全国水泥工业运行情况分析</w:t>
      </w:r>
      <w:r>
        <w:rPr>
          <w:rFonts w:hint="eastAsia"/>
        </w:rPr>
        <w:br/>
      </w:r>
      <w:r>
        <w:rPr>
          <w:rFonts w:hint="eastAsia"/>
        </w:rPr>
        <w:t>　　1、水泥产量高速增长</w:t>
      </w:r>
      <w:r>
        <w:rPr>
          <w:rFonts w:hint="eastAsia"/>
        </w:rPr>
        <w:br/>
      </w:r>
      <w:r>
        <w:rPr>
          <w:rFonts w:hint="eastAsia"/>
        </w:rPr>
        <w:t>　　2、水泥企业经营水平提高</w:t>
      </w:r>
      <w:r>
        <w:rPr>
          <w:rFonts w:hint="eastAsia"/>
        </w:rPr>
        <w:br/>
      </w:r>
      <w:r>
        <w:rPr>
          <w:rFonts w:hint="eastAsia"/>
        </w:rPr>
        <w:t>　　3、水泥行业固定资产投资规模得到控制</w:t>
      </w:r>
      <w:r>
        <w:rPr>
          <w:rFonts w:hint="eastAsia"/>
        </w:rPr>
        <w:br/>
      </w:r>
      <w:r>
        <w:rPr>
          <w:rFonts w:hint="eastAsia"/>
        </w:rPr>
        <w:t>　　4、水泥行业的外部条件稳定</w:t>
      </w:r>
      <w:r>
        <w:rPr>
          <w:rFonts w:hint="eastAsia"/>
        </w:rPr>
        <w:br/>
      </w:r>
      <w:r>
        <w:rPr>
          <w:rFonts w:hint="eastAsia"/>
        </w:rPr>
        <w:t>　　5、水泥出口持续增长</w:t>
      </w:r>
      <w:r>
        <w:rPr>
          <w:rFonts w:hint="eastAsia"/>
        </w:rPr>
        <w:br/>
      </w:r>
      <w:r>
        <w:rPr>
          <w:rFonts w:hint="eastAsia"/>
        </w:rPr>
        <w:t>　　6、水泥行业区域经营情况</w:t>
      </w:r>
      <w:r>
        <w:rPr>
          <w:rFonts w:hint="eastAsia"/>
        </w:rPr>
        <w:br/>
      </w:r>
      <w:r>
        <w:rPr>
          <w:rFonts w:hint="eastAsia"/>
        </w:rPr>
        <w:t>　　7、其它经营特征</w:t>
      </w:r>
      <w:r>
        <w:rPr>
          <w:rFonts w:hint="eastAsia"/>
        </w:rPr>
        <w:br/>
      </w:r>
      <w:r>
        <w:rPr>
          <w:rFonts w:hint="eastAsia"/>
        </w:rPr>
        <w:t>　　四、水泥板块投资价值显现</w:t>
      </w:r>
      <w:r>
        <w:rPr>
          <w:rFonts w:hint="eastAsia"/>
        </w:rPr>
        <w:br/>
      </w:r>
      <w:r>
        <w:rPr>
          <w:rFonts w:hint="eastAsia"/>
        </w:rPr>
        <w:t>　　1、上市公司业绩改善</w:t>
      </w:r>
      <w:r>
        <w:rPr>
          <w:rFonts w:hint="eastAsia"/>
        </w:rPr>
        <w:br/>
      </w:r>
      <w:r>
        <w:rPr>
          <w:rFonts w:hint="eastAsia"/>
        </w:rPr>
        <w:t>　　2、行业重组代来新机遇</w:t>
      </w:r>
      <w:r>
        <w:rPr>
          <w:rFonts w:hint="eastAsia"/>
        </w:rPr>
        <w:br/>
      </w:r>
      <w:r>
        <w:rPr>
          <w:rFonts w:hint="eastAsia"/>
        </w:rPr>
        <w:t>　　3、税制改革带来的影响</w:t>
      </w:r>
      <w:r>
        <w:rPr>
          <w:rFonts w:hint="eastAsia"/>
        </w:rPr>
        <w:br/>
      </w:r>
      <w:r>
        <w:rPr>
          <w:rFonts w:hint="eastAsia"/>
        </w:rPr>
        <w:t>　　4、水泥板块中的优质品种值得关注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26393fd724f37" w:history="1">
        <w:r>
          <w:rPr>
            <w:rStyle w:val="Hyperlink"/>
          </w:rPr>
          <w:t>水泥行业1-7月份经营状况呈大幅增长态势，将进入全新的发展期。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26393fd724f37" w:history="1">
        <w:r>
          <w:rPr>
            <w:rStyle w:val="Hyperlink"/>
          </w:rPr>
          <w:t>https://www.20087.com/2008-02/R_shuini1_7yuefenjingyingzhuangkuangchBaoGao.html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a0379941148b3" w:history="1">
      <w:r>
        <w:rPr>
          <w:rStyle w:val="Hyperlink"/>
        </w:rPr>
        <w:t>水泥行业1-7月份经营状况呈大幅增长态势，将进入全新的发展期。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shuini1_7yuefenjingyingzhuangkuangchBaoGao.html" TargetMode="External" Id="R4ed26393fd72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shuini1_7yuefenjingyingzhuangkuangchBaoGao.html" TargetMode="External" Id="Rc98a03799411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2008-02-22T00:35:00Z</dcterms:created>
  <dcterms:modified xsi:type="dcterms:W3CDTF">2008-02-22T01:35:00Z</dcterms:modified>
  <dc:subject>水泥行业1-7月份经营状况呈大幅增长态势，将进入全新的发展期。</dc:subject>
  <dc:title>水泥行业1-7月份经营状况呈大幅增长态势，将进入全新的发展期。</dc:title>
  <cp:keywords>水泥行业1-7月份经营状况呈大幅增长态势，将进入全新的发展期。</cp:keywords>
  <dc:description>水泥行业1-7月份经营状况呈大幅增长态势，将进入全新的发展期。</dc:description>
</cp:coreProperties>
</file>