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7fb0c4b7448d8" w:history="1">
              <w:r>
                <w:rPr>
                  <w:rStyle w:val="Hyperlink"/>
                </w:rPr>
                <w:t>滨海新区高速发展中酝酿的投资机会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7fb0c4b7448d8" w:history="1">
              <w:r>
                <w:rPr>
                  <w:rStyle w:val="Hyperlink"/>
                </w:rPr>
                <w:t>滨海新区高速发展中酝酿的投资机会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7fb0c4b7448d8" w:history="1">
                <w:r>
                  <w:rPr>
                    <w:rStyle w:val="Hyperlink"/>
                  </w:rPr>
                  <w:t>https://www.20087.com/2008-02/R_binhaixinqugaosufazhanzhongyunniangdBaoGao.html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一、滨海新区——环渤海经济圈的发展中心 5</w:t>
      </w:r>
      <w:r>
        <w:rPr>
          <w:rFonts w:hint="eastAsia"/>
        </w:rPr>
        <w:br/>
      </w:r>
      <w:r>
        <w:rPr>
          <w:rFonts w:hint="eastAsia"/>
        </w:rPr>
        <w:t>　　（一）中国经济的“第三极”飞跃——环渤海经济圈</w:t>
      </w:r>
      <w:r>
        <w:rPr>
          <w:rFonts w:hint="eastAsia"/>
        </w:rPr>
        <w:br/>
      </w:r>
      <w:r>
        <w:rPr>
          <w:rFonts w:hint="eastAsia"/>
        </w:rPr>
        <w:t>　　（二）政策树立滨海新区在环渤海经济圈中的核心地位</w:t>
      </w:r>
      <w:r>
        <w:rPr>
          <w:rFonts w:hint="eastAsia"/>
        </w:rPr>
        <w:br/>
      </w:r>
      <w:r>
        <w:rPr>
          <w:rFonts w:hint="eastAsia"/>
        </w:rPr>
        <w:t>　　（三）从90年代浦东新区的快速发展可预见滨海未来</w:t>
      </w:r>
      <w:r>
        <w:rPr>
          <w:rFonts w:hint="eastAsia"/>
        </w:rPr>
        <w:br/>
      </w:r>
      <w:r>
        <w:rPr>
          <w:rFonts w:hint="eastAsia"/>
        </w:rPr>
        <w:t>　　二、滨海新区的发展规划为区域经济的快速发展提供强大的动力 9</w:t>
      </w:r>
      <w:r>
        <w:rPr>
          <w:rFonts w:hint="eastAsia"/>
        </w:rPr>
        <w:br/>
      </w:r>
      <w:r>
        <w:rPr>
          <w:rFonts w:hint="eastAsia"/>
        </w:rPr>
        <w:t>　　（一）滨海新区的发展是一次特殊的机遇</w:t>
      </w:r>
      <w:r>
        <w:rPr>
          <w:rFonts w:hint="eastAsia"/>
        </w:rPr>
        <w:br/>
      </w:r>
      <w:r>
        <w:rPr>
          <w:rFonts w:hint="eastAsia"/>
        </w:rPr>
        <w:t>　　（二）滨海新区发展规划背后的行业发展机遇</w:t>
      </w:r>
      <w:r>
        <w:rPr>
          <w:rFonts w:hint="eastAsia"/>
        </w:rPr>
        <w:br/>
      </w:r>
      <w:r>
        <w:rPr>
          <w:rFonts w:hint="eastAsia"/>
        </w:rPr>
        <w:t>　　（三）滨海新区快速成长，显示发展强大动力</w:t>
      </w:r>
      <w:r>
        <w:rPr>
          <w:rFonts w:hint="eastAsia"/>
        </w:rPr>
        <w:br/>
      </w:r>
      <w:r>
        <w:rPr>
          <w:rFonts w:hint="eastAsia"/>
        </w:rPr>
        <w:t>　　三、滨海板块投资策略 15</w:t>
      </w:r>
      <w:r>
        <w:rPr>
          <w:rFonts w:hint="eastAsia"/>
        </w:rPr>
        <w:br/>
      </w:r>
      <w:r>
        <w:rPr>
          <w:rFonts w:hint="eastAsia"/>
        </w:rPr>
        <w:t>　　四、重点上市公司研究 16</w:t>
      </w:r>
      <w:r>
        <w:rPr>
          <w:rFonts w:hint="eastAsia"/>
        </w:rPr>
        <w:br/>
      </w:r>
      <w:r>
        <w:rPr>
          <w:rFonts w:hint="eastAsia"/>
        </w:rPr>
        <w:t>　　（一）滨海新区发展全面提升天津港（600717）投资价值</w:t>
      </w:r>
      <w:r>
        <w:rPr>
          <w:rFonts w:hint="eastAsia"/>
        </w:rPr>
        <w:br/>
      </w:r>
      <w:r>
        <w:rPr>
          <w:rFonts w:hint="eastAsia"/>
        </w:rPr>
        <w:t>　　（二）新区石化产业基地进一步拓宽海油工程（600583）发展空间</w:t>
      </w:r>
      <w:r>
        <w:rPr>
          <w:rFonts w:hint="eastAsia"/>
        </w:rPr>
        <w:br/>
      </w:r>
      <w:r>
        <w:rPr>
          <w:rFonts w:hint="eastAsia"/>
        </w:rPr>
        <w:t>　　重要声明 37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1：1990-2005年上海港吞吐量统计数据</w:t>
      </w:r>
      <w:r>
        <w:rPr>
          <w:rFonts w:hint="eastAsia"/>
        </w:rPr>
        <w:br/>
      </w:r>
      <w:r>
        <w:rPr>
          <w:rFonts w:hint="eastAsia"/>
        </w:rPr>
        <w:t>　　图 2：滨海新区“T型”空间布局图</w:t>
      </w:r>
      <w:r>
        <w:rPr>
          <w:rFonts w:hint="eastAsia"/>
        </w:rPr>
        <w:br/>
      </w:r>
      <w:r>
        <w:rPr>
          <w:rFonts w:hint="eastAsia"/>
        </w:rPr>
        <w:t>　　图 3：滨海新区八大功能区分布图</w:t>
      </w:r>
      <w:r>
        <w:rPr>
          <w:rFonts w:hint="eastAsia"/>
        </w:rPr>
        <w:br/>
      </w:r>
      <w:r>
        <w:rPr>
          <w:rFonts w:hint="eastAsia"/>
        </w:rPr>
        <w:t>　　图 4：2002-2005年滨海新区经济发展数据</w:t>
      </w:r>
      <w:r>
        <w:rPr>
          <w:rFonts w:hint="eastAsia"/>
        </w:rPr>
        <w:br/>
      </w:r>
      <w:r>
        <w:rPr>
          <w:rFonts w:hint="eastAsia"/>
        </w:rPr>
        <w:t>　　图 5：2002-2006年京津冀地区经济发展情况</w:t>
      </w:r>
      <w:r>
        <w:rPr>
          <w:rFonts w:hint="eastAsia"/>
        </w:rPr>
        <w:br/>
      </w:r>
      <w:r>
        <w:rPr>
          <w:rFonts w:hint="eastAsia"/>
        </w:rPr>
        <w:t>　　图 6：2002-2006年北京、河北、山西、内蒙古、天津进出口总值数据</w:t>
      </w:r>
      <w:r>
        <w:rPr>
          <w:rFonts w:hint="eastAsia"/>
        </w:rPr>
        <w:br/>
      </w:r>
      <w:r>
        <w:rPr>
          <w:rFonts w:hint="eastAsia"/>
        </w:rPr>
        <w:t>　　图 7：天津港与大盘走势对比图</w:t>
      </w:r>
      <w:r>
        <w:rPr>
          <w:rFonts w:hint="eastAsia"/>
        </w:rPr>
        <w:br/>
      </w:r>
      <w:r>
        <w:rPr>
          <w:rFonts w:hint="eastAsia"/>
        </w:rPr>
        <w:t>　　图 8：天津港9周走势强弱对比图</w:t>
      </w:r>
      <w:r>
        <w:rPr>
          <w:rFonts w:hint="eastAsia"/>
        </w:rPr>
        <w:br/>
      </w:r>
      <w:r>
        <w:rPr>
          <w:rFonts w:hint="eastAsia"/>
        </w:rPr>
        <w:t>　　图 9：天津港价格形态分析图</w:t>
      </w:r>
      <w:r>
        <w:rPr>
          <w:rFonts w:hint="eastAsia"/>
        </w:rPr>
        <w:br/>
      </w:r>
      <w:r>
        <w:rPr>
          <w:rFonts w:hint="eastAsia"/>
        </w:rPr>
        <w:t>　　图 10：2001-2006年我国石油进出口量变化图</w:t>
      </w:r>
      <w:r>
        <w:rPr>
          <w:rFonts w:hint="eastAsia"/>
        </w:rPr>
        <w:br/>
      </w:r>
      <w:r>
        <w:rPr>
          <w:rFonts w:hint="eastAsia"/>
        </w:rPr>
        <w:t>　　图 11：2001-2006年我国石油消费对进口的依赖程度</w:t>
      </w:r>
      <w:r>
        <w:rPr>
          <w:rFonts w:hint="eastAsia"/>
        </w:rPr>
        <w:br/>
      </w:r>
      <w:r>
        <w:rPr>
          <w:rFonts w:hint="eastAsia"/>
        </w:rPr>
        <w:t>　　图 12：2005-2009年深水油田数据</w:t>
      </w:r>
      <w:r>
        <w:rPr>
          <w:rFonts w:hint="eastAsia"/>
        </w:rPr>
        <w:br/>
      </w:r>
      <w:r>
        <w:rPr>
          <w:rFonts w:hint="eastAsia"/>
        </w:rPr>
        <w:t>　　图 13：2005-2009年浅水油田数据</w:t>
      </w:r>
      <w:r>
        <w:rPr>
          <w:rFonts w:hint="eastAsia"/>
        </w:rPr>
        <w:br/>
      </w:r>
      <w:r>
        <w:rPr>
          <w:rFonts w:hint="eastAsia"/>
        </w:rPr>
        <w:t>　　图 14：海油工程与大盘走势对比图</w:t>
      </w:r>
      <w:r>
        <w:rPr>
          <w:rFonts w:hint="eastAsia"/>
        </w:rPr>
        <w:br/>
      </w:r>
      <w:r>
        <w:rPr>
          <w:rFonts w:hint="eastAsia"/>
        </w:rPr>
        <w:t>　　图 15：海油工程9周强弱对比图</w:t>
      </w:r>
      <w:r>
        <w:rPr>
          <w:rFonts w:hint="eastAsia"/>
        </w:rPr>
        <w:br/>
      </w:r>
      <w:r>
        <w:rPr>
          <w:rFonts w:hint="eastAsia"/>
        </w:rPr>
        <w:t>　　图 16：海油工程价格形态分析图</w:t>
      </w:r>
      <w:r>
        <w:rPr>
          <w:rFonts w:hint="eastAsia"/>
        </w:rPr>
        <w:br/>
      </w:r>
      <w:r>
        <w:rPr>
          <w:rFonts w:hint="eastAsia"/>
        </w:rPr>
        <w:t>　　表 1：滨海新区与浦东新区发展优势比较</w:t>
      </w:r>
      <w:r>
        <w:rPr>
          <w:rFonts w:hint="eastAsia"/>
        </w:rPr>
        <w:br/>
      </w:r>
      <w:r>
        <w:rPr>
          <w:rFonts w:hint="eastAsia"/>
        </w:rPr>
        <w:t>　　表 2：上海全市各时期主要经济指标</w:t>
      </w:r>
      <w:r>
        <w:rPr>
          <w:rFonts w:hint="eastAsia"/>
        </w:rPr>
        <w:br/>
      </w:r>
      <w:r>
        <w:rPr>
          <w:rFonts w:hint="eastAsia"/>
        </w:rPr>
        <w:t>　　表 3：2005年滨海新区与浦东新区主要经济指标对比</w:t>
      </w:r>
      <w:r>
        <w:rPr>
          <w:rFonts w:hint="eastAsia"/>
        </w:rPr>
        <w:br/>
      </w:r>
      <w:r>
        <w:rPr>
          <w:rFonts w:hint="eastAsia"/>
        </w:rPr>
        <w:t>　　表 4：天津口岸进出口值预测</w:t>
      </w:r>
      <w:r>
        <w:rPr>
          <w:rFonts w:hint="eastAsia"/>
        </w:rPr>
        <w:br/>
      </w:r>
      <w:r>
        <w:rPr>
          <w:rFonts w:hint="eastAsia"/>
        </w:rPr>
        <w:t>　　表 5：2003-2006年第三季度 天津港各项财务指标数据</w:t>
      </w:r>
      <w:r>
        <w:rPr>
          <w:rFonts w:hint="eastAsia"/>
        </w:rPr>
        <w:br/>
      </w:r>
      <w:r>
        <w:rPr>
          <w:rFonts w:hint="eastAsia"/>
        </w:rPr>
        <w:t>　　表 6：2003-2005年天津港吞吐量和集装箱吞吐量数据</w:t>
      </w:r>
      <w:r>
        <w:rPr>
          <w:rFonts w:hint="eastAsia"/>
        </w:rPr>
        <w:br/>
      </w:r>
      <w:r>
        <w:rPr>
          <w:rFonts w:hint="eastAsia"/>
        </w:rPr>
        <w:t>　　表 7：天津港历年基本财务指标及预测数据</w:t>
      </w:r>
      <w:r>
        <w:rPr>
          <w:rFonts w:hint="eastAsia"/>
        </w:rPr>
        <w:br/>
      </w:r>
      <w:r>
        <w:rPr>
          <w:rFonts w:hint="eastAsia"/>
        </w:rPr>
        <w:t>　　表 8：公司价值对超常增长率的敏感性分析</w:t>
      </w:r>
      <w:r>
        <w:rPr>
          <w:rFonts w:hint="eastAsia"/>
        </w:rPr>
        <w:br/>
      </w:r>
      <w:r>
        <w:rPr>
          <w:rFonts w:hint="eastAsia"/>
        </w:rPr>
        <w:t>　　表 9：同行业上市公司动态市盈率比较</w:t>
      </w:r>
      <w:r>
        <w:rPr>
          <w:rFonts w:hint="eastAsia"/>
        </w:rPr>
        <w:br/>
      </w:r>
      <w:r>
        <w:rPr>
          <w:rFonts w:hint="eastAsia"/>
        </w:rPr>
        <w:t>　　表 10：参股天津港投资机构2006年增减变化</w:t>
      </w:r>
      <w:r>
        <w:rPr>
          <w:rFonts w:hint="eastAsia"/>
        </w:rPr>
        <w:br/>
      </w:r>
      <w:r>
        <w:rPr>
          <w:rFonts w:hint="eastAsia"/>
        </w:rPr>
        <w:t>　　表 11：天津港2006年筹码集中度变化情况</w:t>
      </w:r>
      <w:r>
        <w:rPr>
          <w:rFonts w:hint="eastAsia"/>
        </w:rPr>
        <w:br/>
      </w:r>
      <w:r>
        <w:rPr>
          <w:rFonts w:hint="eastAsia"/>
        </w:rPr>
        <w:t>　　表 12：第三次全国油气资源评价石油资源状况</w:t>
      </w:r>
      <w:r>
        <w:rPr>
          <w:rFonts w:hint="eastAsia"/>
        </w:rPr>
        <w:br/>
      </w:r>
      <w:r>
        <w:rPr>
          <w:rFonts w:hint="eastAsia"/>
        </w:rPr>
        <w:t>　　表 13：2003-2006年海油工程各项财务指标数据</w:t>
      </w:r>
      <w:r>
        <w:rPr>
          <w:rFonts w:hint="eastAsia"/>
        </w:rPr>
        <w:br/>
      </w:r>
      <w:r>
        <w:rPr>
          <w:rFonts w:hint="eastAsia"/>
        </w:rPr>
        <w:t>　　表 14：海油工程历年基本财务指标及预测数据</w:t>
      </w:r>
      <w:r>
        <w:rPr>
          <w:rFonts w:hint="eastAsia"/>
        </w:rPr>
        <w:br/>
      </w:r>
      <w:r>
        <w:rPr>
          <w:rFonts w:hint="eastAsia"/>
        </w:rPr>
        <w:t>　　表 15：公司价值对超常增长率的敏感性分析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7fb0c4b7448d8" w:history="1">
        <w:r>
          <w:rPr>
            <w:rStyle w:val="Hyperlink"/>
          </w:rPr>
          <w:t>滨海新区高速发展中酝酿的投资机会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7fb0c4b7448d8" w:history="1">
        <w:r>
          <w:rPr>
            <w:rStyle w:val="Hyperlink"/>
          </w:rPr>
          <w:t>https://www.20087.com/2008-02/R_binhaixinqugaosufazhanzhongyunniangdBaoGao.html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3a9eb168a46ee" w:history="1">
      <w:r>
        <w:rPr>
          <w:rStyle w:val="Hyperlink"/>
        </w:rPr>
        <w:t>滨海新区高速发展中酝酿的投资机会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binhaixinqugaosufazhanzhongyunniangdBaoGao.html" TargetMode="External" Id="Rfb97fb0c4b74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binhaixinqugaosufazhanzhongyunniangdBaoGao.html" TargetMode="External" Id="R81b3a9eb168a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2008-02-21T07:15:00Z</dcterms:created>
  <dcterms:modified xsi:type="dcterms:W3CDTF">2008-02-21T08:15:00Z</dcterms:modified>
  <dc:subject>滨海新区高速发展中酝酿的投资机会</dc:subject>
  <dc:title>滨海新区高速发展中酝酿的投资机会</dc:title>
  <cp:keywords>滨海新区高速发展中酝酿的投资机会</cp:keywords>
  <dc:description>滨海新区高速发展中酝酿的投资机会</dc:description>
</cp:coreProperties>
</file>