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ec245525a40f4" w:history="1">
              <w:r>
                <w:rPr>
                  <w:rStyle w:val="Hyperlink"/>
                </w:rPr>
                <w:t>潍柴动力：为重卡行业腾飞提供动力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ec245525a40f4" w:history="1">
              <w:r>
                <w:rPr>
                  <w:rStyle w:val="Hyperlink"/>
                </w:rPr>
                <w:t>潍柴动力：为重卡行业腾飞提供动力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ec245525a40f4" w:history="1">
                <w:r>
                  <w:rPr>
                    <w:rStyle w:val="Hyperlink"/>
                  </w:rPr>
                  <w:t>https://www.20087.com/2008-02/R_weichaidongliweizhongkatengfeitigongBaoGao.html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一、重卡行业已进入快速发展期 4</w:t>
      </w:r>
      <w:r>
        <w:rPr>
          <w:rFonts w:hint="eastAsia"/>
        </w:rPr>
        <w:br/>
      </w:r>
      <w:r>
        <w:rPr>
          <w:rFonts w:hint="eastAsia"/>
        </w:rPr>
        <w:t>　　1、重卡行业的增长高达60%</w:t>
      </w:r>
      <w:r>
        <w:rPr>
          <w:rFonts w:hint="eastAsia"/>
        </w:rPr>
        <w:br/>
      </w:r>
      <w:r>
        <w:rPr>
          <w:rFonts w:hint="eastAsia"/>
        </w:rPr>
        <w:t>　　2、宏观因素支持行业发展</w:t>
      </w:r>
      <w:r>
        <w:rPr>
          <w:rFonts w:hint="eastAsia"/>
        </w:rPr>
        <w:br/>
      </w:r>
      <w:r>
        <w:rPr>
          <w:rFonts w:hint="eastAsia"/>
        </w:rPr>
        <w:t>　　二、发动机是重卡行业的核心领域 6</w:t>
      </w:r>
      <w:r>
        <w:rPr>
          <w:rFonts w:hint="eastAsia"/>
        </w:rPr>
        <w:br/>
      </w:r>
      <w:r>
        <w:rPr>
          <w:rFonts w:hint="eastAsia"/>
        </w:rPr>
        <w:t>　　1、零部件市场存在明显的机遇</w:t>
      </w:r>
      <w:r>
        <w:rPr>
          <w:rFonts w:hint="eastAsia"/>
        </w:rPr>
        <w:br/>
      </w:r>
      <w:r>
        <w:rPr>
          <w:rFonts w:hint="eastAsia"/>
        </w:rPr>
        <w:t>　　2、潍柴动力是我们看好的重卡零部件生产企业</w:t>
      </w:r>
      <w:r>
        <w:rPr>
          <w:rFonts w:hint="eastAsia"/>
        </w:rPr>
        <w:br/>
      </w:r>
      <w:r>
        <w:rPr>
          <w:rFonts w:hint="eastAsia"/>
        </w:rPr>
        <w:t>　　三、潍柴动力—细分业务均有发展机会 8</w:t>
      </w:r>
      <w:r>
        <w:rPr>
          <w:rFonts w:hint="eastAsia"/>
        </w:rPr>
        <w:br/>
      </w:r>
      <w:r>
        <w:rPr>
          <w:rFonts w:hint="eastAsia"/>
        </w:rPr>
        <w:t>　　1、潍柴发动机位居行业领先</w:t>
      </w:r>
      <w:r>
        <w:rPr>
          <w:rFonts w:hint="eastAsia"/>
        </w:rPr>
        <w:br/>
      </w:r>
      <w:r>
        <w:rPr>
          <w:rFonts w:hint="eastAsia"/>
        </w:rPr>
        <w:t>　　2、陕西重汽的大载重汽车销量正在增长</w:t>
      </w:r>
      <w:r>
        <w:rPr>
          <w:rFonts w:hint="eastAsia"/>
        </w:rPr>
        <w:br/>
      </w:r>
      <w:r>
        <w:rPr>
          <w:rFonts w:hint="eastAsia"/>
        </w:rPr>
        <w:t>　　3、法士特变速箱及铸件依然保持市场优势地位</w:t>
      </w:r>
      <w:r>
        <w:rPr>
          <w:rFonts w:hint="eastAsia"/>
        </w:rPr>
        <w:br/>
      </w:r>
      <w:r>
        <w:rPr>
          <w:rFonts w:hint="eastAsia"/>
        </w:rPr>
        <w:t>　　4、配套市场将稳定发展</w:t>
      </w:r>
      <w:r>
        <w:rPr>
          <w:rFonts w:hint="eastAsia"/>
        </w:rPr>
        <w:br/>
      </w:r>
      <w:r>
        <w:rPr>
          <w:rFonts w:hint="eastAsia"/>
        </w:rPr>
        <w:t>　　四、公司经营预测及投资建议 14</w:t>
      </w:r>
      <w:r>
        <w:rPr>
          <w:rFonts w:hint="eastAsia"/>
        </w:rPr>
        <w:br/>
      </w:r>
      <w:r>
        <w:rPr>
          <w:rFonts w:hint="eastAsia"/>
        </w:rPr>
        <w:t>　　重要声明 16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ec245525a40f4" w:history="1">
        <w:r>
          <w:rPr>
            <w:rStyle w:val="Hyperlink"/>
          </w:rPr>
          <w:t>潍柴动力：为重卡行业腾飞提供动力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ec245525a40f4" w:history="1">
        <w:r>
          <w:rPr>
            <w:rStyle w:val="Hyperlink"/>
          </w:rPr>
          <w:t>https://www.20087.com/2008-02/R_weichaidongliweizhongkatengfeitigongBaoGao.html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12c51f6b9471d" w:history="1">
      <w:r>
        <w:rPr>
          <w:rStyle w:val="Hyperlink"/>
        </w:rPr>
        <w:t>潍柴动力：为重卡行业腾飞提供动力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weichaidongliweizhongkatengfeitigongBaoGao.html" TargetMode="External" Id="Rc93ec245525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weichaidongliweizhongkatengfeitigongBaoGao.html" TargetMode="External" Id="R18c12c51f6b9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2008-02-25T02:01:00Z</dcterms:created>
  <dcterms:modified xsi:type="dcterms:W3CDTF">2008-02-25T03:01:00Z</dcterms:modified>
  <dc:subject>潍柴动力：为重卡行业腾飞提供动力</dc:subject>
  <dc:title>潍柴动力：为重卡行业腾飞提供动力</dc:title>
  <cp:keywords>潍柴动力：为重卡行业腾飞提供动力</cp:keywords>
  <dc:description>潍柴动力：为重卡行业腾飞提供动力</dc:description>
</cp:coreProperties>
</file>