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bbdfc96124ecf" w:history="1">
              <w:r>
                <w:rPr>
                  <w:rStyle w:val="Hyperlink"/>
                </w:rPr>
                <w:t>迈向国际市场的工程承包行业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bbdfc96124ecf" w:history="1">
              <w:r>
                <w:rPr>
                  <w:rStyle w:val="Hyperlink"/>
                </w:rPr>
                <w:t>迈向国际市场的工程承包行业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bbdfc96124ecf" w:history="1">
                <w:r>
                  <w:rPr>
                    <w:rStyle w:val="Hyperlink"/>
                  </w:rPr>
                  <w:t>https://www.20087.com/2008-02/R_maixiangguojishichangdegongchengchenBaoGao.html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一、中国建筑与工程企业开拓海外市场回顾与现状 6</w:t>
      </w:r>
      <w:r>
        <w:rPr>
          <w:rFonts w:hint="eastAsia"/>
        </w:rPr>
        <w:br/>
      </w:r>
      <w:r>
        <w:rPr>
          <w:rFonts w:hint="eastAsia"/>
        </w:rPr>
        <w:t>　　（一）改革开放后初步形成对外工程承包行业</w:t>
      </w:r>
      <w:r>
        <w:rPr>
          <w:rFonts w:hint="eastAsia"/>
        </w:rPr>
        <w:br/>
      </w:r>
      <w:r>
        <w:rPr>
          <w:rFonts w:hint="eastAsia"/>
        </w:rPr>
        <w:t>　　（二）对外工程承包行业在加入WTO前呈迅猛发展态势</w:t>
      </w:r>
      <w:r>
        <w:rPr>
          <w:rFonts w:hint="eastAsia"/>
        </w:rPr>
        <w:br/>
      </w:r>
      <w:r>
        <w:rPr>
          <w:rFonts w:hint="eastAsia"/>
        </w:rPr>
        <w:t>　　（三）对外工程承包行业加入WTO后的发展及目前状况</w:t>
      </w:r>
      <w:r>
        <w:rPr>
          <w:rFonts w:hint="eastAsia"/>
        </w:rPr>
        <w:br/>
      </w:r>
      <w:r>
        <w:rPr>
          <w:rFonts w:hint="eastAsia"/>
        </w:rPr>
        <w:t>　　1、市场环境的变化</w:t>
      </w:r>
      <w:r>
        <w:rPr>
          <w:rFonts w:hint="eastAsia"/>
        </w:rPr>
        <w:br/>
      </w:r>
      <w:r>
        <w:rPr>
          <w:rFonts w:hint="eastAsia"/>
        </w:rPr>
        <w:t>　　2、我国对外工程承包市场份额不断扩大</w:t>
      </w:r>
      <w:r>
        <w:rPr>
          <w:rFonts w:hint="eastAsia"/>
        </w:rPr>
        <w:br/>
      </w:r>
      <w:r>
        <w:rPr>
          <w:rFonts w:hint="eastAsia"/>
        </w:rPr>
        <w:t>　　3、对外工程承包的发展特点</w:t>
      </w:r>
      <w:r>
        <w:rPr>
          <w:rFonts w:hint="eastAsia"/>
        </w:rPr>
        <w:br/>
      </w:r>
      <w:r>
        <w:rPr>
          <w:rFonts w:hint="eastAsia"/>
        </w:rPr>
        <w:t>　　（四）大力发展对外工程承包具有重大意义</w:t>
      </w:r>
      <w:r>
        <w:rPr>
          <w:rFonts w:hint="eastAsia"/>
        </w:rPr>
        <w:br/>
      </w:r>
      <w:r>
        <w:rPr>
          <w:rFonts w:hint="eastAsia"/>
        </w:rPr>
        <w:t>　　二、国家相关政策的引导和支持 12</w:t>
      </w:r>
      <w:r>
        <w:rPr>
          <w:rFonts w:hint="eastAsia"/>
        </w:rPr>
        <w:br/>
      </w:r>
      <w:r>
        <w:rPr>
          <w:rFonts w:hint="eastAsia"/>
        </w:rPr>
        <w:t>　　（一）“走出去”的发展战略</w:t>
      </w:r>
      <w:r>
        <w:rPr>
          <w:rFonts w:hint="eastAsia"/>
        </w:rPr>
        <w:br/>
      </w:r>
      <w:r>
        <w:rPr>
          <w:rFonts w:hint="eastAsia"/>
        </w:rPr>
        <w:t>　　（二）不断完善的政策支持体系</w:t>
      </w:r>
      <w:r>
        <w:rPr>
          <w:rFonts w:hint="eastAsia"/>
        </w:rPr>
        <w:br/>
      </w:r>
      <w:r>
        <w:rPr>
          <w:rFonts w:hint="eastAsia"/>
        </w:rPr>
        <w:t>　　（三）“十一五”规划对对外工程承包业的进一步支持</w:t>
      </w:r>
      <w:r>
        <w:rPr>
          <w:rFonts w:hint="eastAsia"/>
        </w:rPr>
        <w:br/>
      </w:r>
      <w:r>
        <w:rPr>
          <w:rFonts w:hint="eastAsia"/>
        </w:rPr>
        <w:t>　　三、对外工程承包市场的具体分析 13</w:t>
      </w:r>
      <w:r>
        <w:rPr>
          <w:rFonts w:hint="eastAsia"/>
        </w:rPr>
        <w:br/>
      </w:r>
      <w:r>
        <w:rPr>
          <w:rFonts w:hint="eastAsia"/>
        </w:rPr>
        <w:t>　　（一）工程承包市场的分布和市场前景预测</w:t>
      </w:r>
      <w:r>
        <w:rPr>
          <w:rFonts w:hint="eastAsia"/>
        </w:rPr>
        <w:br/>
      </w:r>
      <w:r>
        <w:rPr>
          <w:rFonts w:hint="eastAsia"/>
        </w:rPr>
        <w:t>　　（二）优势行业与薄弱行业分析</w:t>
      </w:r>
      <w:r>
        <w:rPr>
          <w:rFonts w:hint="eastAsia"/>
        </w:rPr>
        <w:br/>
      </w:r>
      <w:r>
        <w:rPr>
          <w:rFonts w:hint="eastAsia"/>
        </w:rPr>
        <w:t>　　1、优势行业分析</w:t>
      </w:r>
      <w:r>
        <w:rPr>
          <w:rFonts w:hint="eastAsia"/>
        </w:rPr>
        <w:br/>
      </w:r>
      <w:r>
        <w:rPr>
          <w:rFonts w:hint="eastAsia"/>
        </w:rPr>
        <w:t>　　2、劣势行业分析及解决方案</w:t>
      </w:r>
      <w:r>
        <w:rPr>
          <w:rFonts w:hint="eastAsia"/>
        </w:rPr>
        <w:br/>
      </w:r>
      <w:r>
        <w:rPr>
          <w:rFonts w:hint="eastAsia"/>
        </w:rPr>
        <w:t>　　（三）对外工程承包发展的优势分析</w:t>
      </w:r>
      <w:r>
        <w:rPr>
          <w:rFonts w:hint="eastAsia"/>
        </w:rPr>
        <w:br/>
      </w:r>
      <w:r>
        <w:rPr>
          <w:rFonts w:hint="eastAsia"/>
        </w:rPr>
        <w:t>　　1、不断改善的国际关系促进业务拓展</w:t>
      </w:r>
      <w:r>
        <w:rPr>
          <w:rFonts w:hint="eastAsia"/>
        </w:rPr>
        <w:br/>
      </w:r>
      <w:r>
        <w:rPr>
          <w:rFonts w:hint="eastAsia"/>
        </w:rPr>
        <w:t>　　2、和平的建设环境促进各国工程建设</w:t>
      </w:r>
      <w:r>
        <w:rPr>
          <w:rFonts w:hint="eastAsia"/>
        </w:rPr>
        <w:br/>
      </w:r>
      <w:r>
        <w:rPr>
          <w:rFonts w:hint="eastAsia"/>
        </w:rPr>
        <w:t>　　3、廉价的生产成本</w:t>
      </w:r>
      <w:r>
        <w:rPr>
          <w:rFonts w:hint="eastAsia"/>
        </w:rPr>
        <w:br/>
      </w:r>
      <w:r>
        <w:rPr>
          <w:rFonts w:hint="eastAsia"/>
        </w:rPr>
        <w:t>　　4、不断提高的技术施工水平</w:t>
      </w:r>
      <w:r>
        <w:rPr>
          <w:rFonts w:hint="eastAsia"/>
        </w:rPr>
        <w:br/>
      </w:r>
      <w:r>
        <w:rPr>
          <w:rFonts w:hint="eastAsia"/>
        </w:rPr>
        <w:t>　　5、市场进一步开放</w:t>
      </w:r>
      <w:r>
        <w:rPr>
          <w:rFonts w:hint="eastAsia"/>
        </w:rPr>
        <w:br/>
      </w:r>
      <w:r>
        <w:rPr>
          <w:rFonts w:hint="eastAsia"/>
        </w:rPr>
        <w:t>　　（四）人民币升值压力分析及解决方案</w:t>
      </w:r>
      <w:r>
        <w:rPr>
          <w:rFonts w:hint="eastAsia"/>
        </w:rPr>
        <w:br/>
      </w:r>
      <w:r>
        <w:rPr>
          <w:rFonts w:hint="eastAsia"/>
        </w:rPr>
        <w:t>　　（五）国际工程市场未来发展趋势</w:t>
      </w:r>
      <w:r>
        <w:rPr>
          <w:rFonts w:hint="eastAsia"/>
        </w:rPr>
        <w:br/>
      </w:r>
      <w:r>
        <w:rPr>
          <w:rFonts w:hint="eastAsia"/>
        </w:rPr>
        <w:t>　　四、重点上市公司研究 18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1、控股大股东和资产规模</w:t>
      </w:r>
      <w:r>
        <w:rPr>
          <w:rFonts w:hint="eastAsia"/>
        </w:rPr>
        <w:br/>
      </w:r>
      <w:r>
        <w:rPr>
          <w:rFonts w:hint="eastAsia"/>
        </w:rPr>
        <w:t>　　2、主营业务概况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（三）财务分析</w:t>
      </w:r>
      <w:r>
        <w:rPr>
          <w:rFonts w:hint="eastAsia"/>
        </w:rPr>
        <w:br/>
      </w:r>
      <w:r>
        <w:rPr>
          <w:rFonts w:hint="eastAsia"/>
        </w:rPr>
        <w:t>　　1、成长性分析</w:t>
      </w:r>
      <w:r>
        <w:rPr>
          <w:rFonts w:hint="eastAsia"/>
        </w:rPr>
        <w:br/>
      </w:r>
      <w:r>
        <w:rPr>
          <w:rFonts w:hint="eastAsia"/>
        </w:rPr>
        <w:t>　　2、经营和管理能力分析</w:t>
      </w:r>
      <w:r>
        <w:rPr>
          <w:rFonts w:hint="eastAsia"/>
        </w:rPr>
        <w:br/>
      </w:r>
      <w:r>
        <w:rPr>
          <w:rFonts w:hint="eastAsia"/>
        </w:rPr>
        <w:t>　　3、财务风险分析</w:t>
      </w:r>
      <w:r>
        <w:rPr>
          <w:rFonts w:hint="eastAsia"/>
        </w:rPr>
        <w:br/>
      </w:r>
      <w:r>
        <w:rPr>
          <w:rFonts w:hint="eastAsia"/>
        </w:rPr>
        <w:t>　　（四）公司投资亮点分析</w:t>
      </w:r>
      <w:r>
        <w:rPr>
          <w:rFonts w:hint="eastAsia"/>
        </w:rPr>
        <w:br/>
      </w:r>
      <w:r>
        <w:rPr>
          <w:rFonts w:hint="eastAsia"/>
        </w:rPr>
        <w:t>　　1、大股东背景</w:t>
      </w:r>
      <w:r>
        <w:rPr>
          <w:rFonts w:hint="eastAsia"/>
        </w:rPr>
        <w:br/>
      </w:r>
      <w:r>
        <w:rPr>
          <w:rFonts w:hint="eastAsia"/>
        </w:rPr>
        <w:t>　　2、运用金融风险防范手段为业务收入带来保障</w:t>
      </w:r>
      <w:r>
        <w:rPr>
          <w:rFonts w:hint="eastAsia"/>
        </w:rPr>
        <w:br/>
      </w:r>
      <w:r>
        <w:rPr>
          <w:rFonts w:hint="eastAsia"/>
        </w:rPr>
        <w:t>　　3、2亿元短期投资带来额外预期收益</w:t>
      </w:r>
      <w:r>
        <w:rPr>
          <w:rFonts w:hint="eastAsia"/>
        </w:rPr>
        <w:br/>
      </w:r>
      <w:r>
        <w:rPr>
          <w:rFonts w:hint="eastAsia"/>
        </w:rPr>
        <w:t>　　4、多项合同保障主营业务收入</w:t>
      </w:r>
      <w:r>
        <w:rPr>
          <w:rFonts w:hint="eastAsia"/>
        </w:rPr>
        <w:br/>
      </w:r>
      <w:r>
        <w:rPr>
          <w:rFonts w:hint="eastAsia"/>
        </w:rPr>
        <w:t>　　（五）估值分析</w:t>
      </w:r>
      <w:r>
        <w:rPr>
          <w:rFonts w:hint="eastAsia"/>
        </w:rPr>
        <w:br/>
      </w:r>
      <w:r>
        <w:rPr>
          <w:rFonts w:hint="eastAsia"/>
        </w:rPr>
        <w:t>　　（六）二级市场走势及投资策略</w:t>
      </w:r>
      <w:r>
        <w:rPr>
          <w:rFonts w:hint="eastAsia"/>
        </w:rPr>
        <w:br/>
      </w:r>
      <w:r>
        <w:rPr>
          <w:rFonts w:hint="eastAsia"/>
        </w:rPr>
        <w:t>　　1、趋势强弱分析</w:t>
      </w:r>
      <w:r>
        <w:rPr>
          <w:rFonts w:hint="eastAsia"/>
        </w:rPr>
        <w:br/>
      </w:r>
      <w:r>
        <w:rPr>
          <w:rFonts w:hint="eastAsia"/>
        </w:rPr>
        <w:t>　　2、价格形态分析</w:t>
      </w:r>
      <w:r>
        <w:rPr>
          <w:rFonts w:hint="eastAsia"/>
        </w:rPr>
        <w:br/>
      </w:r>
      <w:r>
        <w:rPr>
          <w:rFonts w:hint="eastAsia"/>
        </w:rPr>
        <w:t>　　3、投资策略建议</w:t>
      </w:r>
      <w:r>
        <w:rPr>
          <w:rFonts w:hint="eastAsia"/>
        </w:rPr>
        <w:br/>
      </w:r>
      <w:r>
        <w:rPr>
          <w:rFonts w:hint="eastAsia"/>
        </w:rPr>
        <w:t>　　（七）风险提示</w:t>
      </w:r>
      <w:r>
        <w:rPr>
          <w:rFonts w:hint="eastAsia"/>
        </w:rPr>
        <w:br/>
      </w:r>
      <w:r>
        <w:rPr>
          <w:rFonts w:hint="eastAsia"/>
        </w:rPr>
        <w:t>　　重要声明 29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bbdfc96124ecf" w:history="1">
        <w:r>
          <w:rPr>
            <w:rStyle w:val="Hyperlink"/>
          </w:rPr>
          <w:t>迈向国际市场的工程承包行业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bbdfc96124ecf" w:history="1">
        <w:r>
          <w:rPr>
            <w:rStyle w:val="Hyperlink"/>
          </w:rPr>
          <w:t>https://www.20087.com/2008-02/R_maixiangguojishichangdegongchengchenBaoGao.html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60625d7214863" w:history="1">
      <w:r>
        <w:rPr>
          <w:rStyle w:val="Hyperlink"/>
        </w:rPr>
        <w:t>迈向国际市场的工程承包行业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maixiangguojishichangdegongchengchenBaoGao.html" TargetMode="External" Id="Rf48bbdfc9612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maixiangguojishichangdegongchengchenBaoGao.html" TargetMode="External" Id="Rd3d60625d721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2008-02-24T05:31:00Z</dcterms:created>
  <dcterms:modified xsi:type="dcterms:W3CDTF">2008-02-24T06:31:00Z</dcterms:modified>
  <dc:subject>迈向国际市场的工程承包行业</dc:subject>
  <dc:title>迈向国际市场的工程承包行业</dc:title>
  <cp:keywords>迈向国际市场的工程承包行业</cp:keywords>
  <dc:description>迈向国际市场的工程承包行业</dc:description>
</cp:coreProperties>
</file>