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b0ef7619a46dd" w:history="1">
              <w:r>
                <w:rPr>
                  <w:rStyle w:val="Hyperlink"/>
                </w:rPr>
                <w:t>2007-2008年中国家具行业研究年度报告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b0ef7619a46dd" w:history="1">
              <w:r>
                <w:rPr>
                  <w:rStyle w:val="Hyperlink"/>
                </w:rPr>
                <w:t>2007-2008年中国家具行业研究年度报告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1b0ef7619a46dd" w:history="1">
                <w:r>
                  <w:rPr>
                    <w:rStyle w:val="Hyperlink"/>
                  </w:rPr>
                  <w:t>https://www.20087.com/2008-02/R_2007_2008jiajuyanjiuniandu648BaoGao.html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1、家具行业定义</w:t>
      </w:r>
      <w:r>
        <w:rPr>
          <w:rFonts w:hint="eastAsia"/>
        </w:rPr>
        <w:br/>
      </w:r>
      <w:r>
        <w:rPr>
          <w:rFonts w:hint="eastAsia"/>
        </w:rPr>
        <w:t>　　2、家具行业分类</w:t>
      </w:r>
      <w:r>
        <w:rPr>
          <w:rFonts w:hint="eastAsia"/>
        </w:rPr>
        <w:br/>
      </w:r>
      <w:r>
        <w:rPr>
          <w:rFonts w:hint="eastAsia"/>
        </w:rPr>
        <w:t>　　3、发展历史回顾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2、对外贸易</w:t>
      </w:r>
      <w:r>
        <w:rPr>
          <w:rFonts w:hint="eastAsia"/>
        </w:rPr>
        <w:br/>
      </w:r>
      <w:r>
        <w:rPr>
          <w:rFonts w:hint="eastAsia"/>
        </w:rPr>
        <w:t>　　3、固定资产投资</w:t>
      </w:r>
      <w:r>
        <w:rPr>
          <w:rFonts w:hint="eastAsia"/>
        </w:rPr>
        <w:br/>
      </w:r>
      <w:r>
        <w:rPr>
          <w:rFonts w:hint="eastAsia"/>
        </w:rPr>
        <w:t>　　4、城镇居民家庭人均可支配收入与恩格尔系数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1、城市化进程分析</w:t>
      </w:r>
      <w:r>
        <w:rPr>
          <w:rFonts w:hint="eastAsia"/>
        </w:rPr>
        <w:br/>
      </w:r>
      <w:r>
        <w:rPr>
          <w:rFonts w:hint="eastAsia"/>
        </w:rPr>
        <w:t>　　2、人口规模分析</w:t>
      </w:r>
      <w:r>
        <w:rPr>
          <w:rFonts w:hint="eastAsia"/>
        </w:rPr>
        <w:br/>
      </w:r>
      <w:r>
        <w:rPr>
          <w:rFonts w:hint="eastAsia"/>
        </w:rPr>
        <w:t>　　3、就业环境分析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1、家具质量监控体系</w:t>
      </w:r>
      <w:r>
        <w:rPr>
          <w:rFonts w:hint="eastAsia"/>
        </w:rPr>
        <w:br/>
      </w:r>
      <w:r>
        <w:rPr>
          <w:rFonts w:hint="eastAsia"/>
        </w:rPr>
        <w:t>　　2、鼓励家具设计创新，推行《家具设计专利保护试行办法》</w:t>
      </w:r>
      <w:r>
        <w:rPr>
          <w:rFonts w:hint="eastAsia"/>
        </w:rPr>
        <w:br/>
      </w:r>
      <w:r>
        <w:rPr>
          <w:rFonts w:hint="eastAsia"/>
        </w:rPr>
        <w:t>　　3、家具进出口政策</w:t>
      </w:r>
      <w:r>
        <w:rPr>
          <w:rFonts w:hint="eastAsia"/>
        </w:rPr>
        <w:br/>
      </w:r>
      <w:r>
        <w:rPr>
          <w:rFonts w:hint="eastAsia"/>
        </w:rPr>
        <w:t>　　（五） 技术分析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3、需求结构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1、供应总量</w:t>
      </w:r>
      <w:r>
        <w:rPr>
          <w:rFonts w:hint="eastAsia"/>
        </w:rPr>
        <w:br/>
      </w:r>
      <w:r>
        <w:rPr>
          <w:rFonts w:hint="eastAsia"/>
        </w:rPr>
        <w:t>　　2、供给结构</w:t>
      </w:r>
      <w:r>
        <w:rPr>
          <w:rFonts w:hint="eastAsia"/>
        </w:rPr>
        <w:br/>
      </w:r>
      <w:r>
        <w:rPr>
          <w:rFonts w:hint="eastAsia"/>
        </w:rPr>
        <w:t>　　3、供需平衡分析</w:t>
      </w:r>
      <w:r>
        <w:rPr>
          <w:rFonts w:hint="eastAsia"/>
        </w:rPr>
        <w:br/>
      </w:r>
      <w:r>
        <w:rPr>
          <w:rFonts w:hint="eastAsia"/>
        </w:rPr>
        <w:t>　　（三） 价格分析</w:t>
      </w:r>
      <w:r>
        <w:rPr>
          <w:rFonts w:hint="eastAsia"/>
        </w:rPr>
        <w:br/>
      </w:r>
      <w:r>
        <w:rPr>
          <w:rFonts w:hint="eastAsia"/>
        </w:rPr>
        <w:t>　　1、历年价格波动</w:t>
      </w:r>
      <w:r>
        <w:rPr>
          <w:rFonts w:hint="eastAsia"/>
        </w:rPr>
        <w:br/>
      </w:r>
      <w:r>
        <w:rPr>
          <w:rFonts w:hint="eastAsia"/>
        </w:rPr>
        <w:t>　　2、价格波动的主要原因</w:t>
      </w:r>
      <w:r>
        <w:rPr>
          <w:rFonts w:hint="eastAsia"/>
        </w:rPr>
        <w:br/>
      </w:r>
      <w:r>
        <w:rPr>
          <w:rFonts w:hint="eastAsia"/>
        </w:rPr>
        <w:t>　　（三） 国际区域市场</w:t>
      </w:r>
      <w:r>
        <w:rPr>
          <w:rFonts w:hint="eastAsia"/>
        </w:rPr>
        <w:br/>
      </w:r>
      <w:r>
        <w:rPr>
          <w:rFonts w:hint="eastAsia"/>
        </w:rPr>
        <w:t>　　1、国际市场结构</w:t>
      </w:r>
      <w:r>
        <w:rPr>
          <w:rFonts w:hint="eastAsia"/>
        </w:rPr>
        <w:br/>
      </w:r>
      <w:r>
        <w:rPr>
          <w:rFonts w:hint="eastAsia"/>
        </w:rPr>
        <w:t>　　2、主要国家（地区）市场分析</w:t>
      </w:r>
      <w:r>
        <w:rPr>
          <w:rFonts w:hint="eastAsia"/>
        </w:rPr>
        <w:br/>
      </w:r>
      <w:r>
        <w:rPr>
          <w:rFonts w:hint="eastAsia"/>
        </w:rPr>
        <w:t>　　（五） 细分产品分析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2、主要产品分析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1、消费者行为特征</w:t>
      </w:r>
      <w:r>
        <w:rPr>
          <w:rFonts w:hint="eastAsia"/>
        </w:rPr>
        <w:br/>
      </w:r>
      <w:r>
        <w:rPr>
          <w:rFonts w:hint="eastAsia"/>
        </w:rPr>
        <w:t>　　2、需求市场规模</w:t>
      </w:r>
      <w:r>
        <w:rPr>
          <w:rFonts w:hint="eastAsia"/>
        </w:rPr>
        <w:br/>
      </w:r>
      <w:r>
        <w:rPr>
          <w:rFonts w:hint="eastAsia"/>
        </w:rPr>
        <w:t>　　3、需求结构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1、家具供给规模</w:t>
      </w:r>
      <w:r>
        <w:rPr>
          <w:rFonts w:hint="eastAsia"/>
        </w:rPr>
        <w:br/>
      </w:r>
      <w:r>
        <w:rPr>
          <w:rFonts w:hint="eastAsia"/>
        </w:rPr>
        <w:t>　　2、供给结构</w:t>
      </w:r>
      <w:r>
        <w:rPr>
          <w:rFonts w:hint="eastAsia"/>
        </w:rPr>
        <w:br/>
      </w:r>
      <w:r>
        <w:rPr>
          <w:rFonts w:hint="eastAsia"/>
        </w:rPr>
        <w:t>　　3、供需平衡分析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1、历年价格波动</w:t>
      </w:r>
      <w:r>
        <w:rPr>
          <w:rFonts w:hint="eastAsia"/>
        </w:rPr>
        <w:br/>
      </w:r>
      <w:r>
        <w:rPr>
          <w:rFonts w:hint="eastAsia"/>
        </w:rPr>
        <w:t>　　2、价格波动的主要原因</w:t>
      </w:r>
      <w:r>
        <w:rPr>
          <w:rFonts w:hint="eastAsia"/>
        </w:rPr>
        <w:br/>
      </w:r>
      <w:r>
        <w:rPr>
          <w:rFonts w:hint="eastAsia"/>
        </w:rPr>
        <w:t>　　（五） 国内区域市场</w:t>
      </w:r>
      <w:r>
        <w:rPr>
          <w:rFonts w:hint="eastAsia"/>
        </w:rPr>
        <w:br/>
      </w:r>
      <w:r>
        <w:rPr>
          <w:rFonts w:hint="eastAsia"/>
        </w:rPr>
        <w:t>　　2、重点地区市场分析</w:t>
      </w:r>
      <w:r>
        <w:rPr>
          <w:rFonts w:hint="eastAsia"/>
        </w:rPr>
        <w:br/>
      </w:r>
      <w:r>
        <w:rPr>
          <w:rFonts w:hint="eastAsia"/>
        </w:rPr>
        <w:t>　　（六） 细分产品分析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2、主要产品分析</w:t>
      </w:r>
      <w:r>
        <w:rPr>
          <w:rFonts w:hint="eastAsia"/>
        </w:rPr>
        <w:br/>
      </w:r>
      <w:r>
        <w:rPr>
          <w:rFonts w:hint="eastAsia"/>
        </w:rPr>
        <w:t>　　（七） 品牌市场结构</w:t>
      </w:r>
      <w:r>
        <w:rPr>
          <w:rFonts w:hint="eastAsia"/>
        </w:rPr>
        <w:br/>
      </w:r>
      <w:r>
        <w:rPr>
          <w:rFonts w:hint="eastAsia"/>
        </w:rPr>
        <w:t>　　（八） 市场特征分析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中国香港皇朝家私集团有限公司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（二） 北京曲美家具有限公司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（三） 宜华木业集团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（四） 光明家具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（五） 美克家具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1、行业产品发展趋势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3、竞争结构发展趋势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营销策略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行业（市场）投资机会与建议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 2 2002-2006年进出口总额及其增长速度</w:t>
      </w:r>
      <w:r>
        <w:rPr>
          <w:rFonts w:hint="eastAsia"/>
        </w:rPr>
        <w:br/>
      </w:r>
      <w:r>
        <w:rPr>
          <w:rFonts w:hint="eastAsia"/>
        </w:rPr>
        <w:t>　　图 3 2002-2006年固定资产投资及增长率</w:t>
      </w:r>
      <w:r>
        <w:rPr>
          <w:rFonts w:hint="eastAsia"/>
        </w:rPr>
        <w:br/>
      </w:r>
      <w:r>
        <w:rPr>
          <w:rFonts w:hint="eastAsia"/>
        </w:rPr>
        <w:t>　　图 4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7 1978-2006年城镇人口比重</w:t>
      </w:r>
      <w:r>
        <w:rPr>
          <w:rFonts w:hint="eastAsia"/>
        </w:rPr>
        <w:br/>
      </w:r>
      <w:r>
        <w:rPr>
          <w:rFonts w:hint="eastAsia"/>
        </w:rPr>
        <w:t>　　图 9 2006-2007年全国就业市场供需情况</w:t>
      </w:r>
      <w:r>
        <w:rPr>
          <w:rFonts w:hint="eastAsia"/>
        </w:rPr>
        <w:br/>
      </w:r>
      <w:r>
        <w:rPr>
          <w:rFonts w:hint="eastAsia"/>
        </w:rPr>
        <w:t>　　图 10 1997年-2007年国际家具进出口贸易额</w:t>
      </w:r>
      <w:r>
        <w:rPr>
          <w:rFonts w:hint="eastAsia"/>
        </w:rPr>
        <w:br/>
      </w:r>
      <w:r>
        <w:rPr>
          <w:rFonts w:hint="eastAsia"/>
        </w:rPr>
        <w:t>　　图 11 2003-2007年家具制造业销售收入</w:t>
      </w:r>
      <w:r>
        <w:rPr>
          <w:rFonts w:hint="eastAsia"/>
        </w:rPr>
        <w:br/>
      </w:r>
      <w:r>
        <w:rPr>
          <w:rFonts w:hint="eastAsia"/>
        </w:rPr>
        <w:t>　　图 12 2003-2007年家具制造行业销售结构</w:t>
      </w:r>
      <w:r>
        <w:rPr>
          <w:rFonts w:hint="eastAsia"/>
        </w:rPr>
        <w:br/>
      </w:r>
      <w:r>
        <w:rPr>
          <w:rFonts w:hint="eastAsia"/>
        </w:rPr>
        <w:t>　　图 19 2003-2007年塑料家具销售收入</w:t>
      </w:r>
      <w:r>
        <w:rPr>
          <w:rFonts w:hint="eastAsia"/>
        </w:rPr>
        <w:br/>
      </w:r>
      <w:r>
        <w:rPr>
          <w:rFonts w:hint="eastAsia"/>
        </w:rPr>
        <w:t>　　图 20 2003-2007年其他家具销售收入</w:t>
      </w:r>
      <w:r>
        <w:rPr>
          <w:rFonts w:hint="eastAsia"/>
        </w:rPr>
        <w:br/>
      </w:r>
      <w:r>
        <w:rPr>
          <w:rFonts w:hint="eastAsia"/>
        </w:rPr>
        <w:t>　　图 21 2004-2007年家具行业企业CR</w:t>
      </w:r>
      <w:r>
        <w:rPr>
          <w:rFonts w:hint="eastAsia"/>
        </w:rPr>
        <w:br/>
      </w:r>
      <w:r>
        <w:rPr>
          <w:rFonts w:hint="eastAsia"/>
        </w:rPr>
        <w:t>　　图 22 2001－2007年我国木材加工行业销售收入及其增长率变化情况</w:t>
      </w:r>
      <w:r>
        <w:rPr>
          <w:rFonts w:hint="eastAsia"/>
        </w:rPr>
        <w:br/>
      </w:r>
      <w:r>
        <w:rPr>
          <w:rFonts w:hint="eastAsia"/>
        </w:rPr>
        <w:t>　　图 23 中国香港皇朝家私集团有限公司部分省份门店营销网络</w:t>
      </w:r>
      <w:r>
        <w:rPr>
          <w:rFonts w:hint="eastAsia"/>
        </w:rPr>
        <w:br/>
      </w:r>
      <w:r>
        <w:rPr>
          <w:rFonts w:hint="eastAsia"/>
        </w:rPr>
        <w:t>　　图 24 2007年三季度与二季度宜华木业获利能力比较</w:t>
      </w:r>
      <w:r>
        <w:rPr>
          <w:rFonts w:hint="eastAsia"/>
        </w:rPr>
        <w:br/>
      </w:r>
      <w:r>
        <w:rPr>
          <w:rFonts w:hint="eastAsia"/>
        </w:rPr>
        <w:t>　　图 25 2007年三季度与二季度宜华木业偿债能力比较</w:t>
      </w:r>
      <w:r>
        <w:rPr>
          <w:rFonts w:hint="eastAsia"/>
        </w:rPr>
        <w:br/>
      </w:r>
      <w:r>
        <w:rPr>
          <w:rFonts w:hint="eastAsia"/>
        </w:rPr>
        <w:t>　　图 26 2007年三季度与二季度宜华木业营运能力比较</w:t>
      </w:r>
      <w:r>
        <w:rPr>
          <w:rFonts w:hint="eastAsia"/>
        </w:rPr>
        <w:br/>
      </w:r>
      <w:r>
        <w:rPr>
          <w:rFonts w:hint="eastAsia"/>
        </w:rPr>
        <w:t>　　图 27 2007年三季度与二季度宜华木业发展能力比较</w:t>
      </w:r>
      <w:r>
        <w:rPr>
          <w:rFonts w:hint="eastAsia"/>
        </w:rPr>
        <w:br/>
      </w:r>
      <w:r>
        <w:rPr>
          <w:rFonts w:hint="eastAsia"/>
        </w:rPr>
        <w:t>　　图 28 2007年三季度与二季度光明家具集团获利能力比较</w:t>
      </w:r>
      <w:r>
        <w:rPr>
          <w:rFonts w:hint="eastAsia"/>
        </w:rPr>
        <w:br/>
      </w:r>
      <w:r>
        <w:rPr>
          <w:rFonts w:hint="eastAsia"/>
        </w:rPr>
        <w:t>　　图 29 2007年三季度与二季度光明家具集团偿债能力比较</w:t>
      </w:r>
      <w:r>
        <w:rPr>
          <w:rFonts w:hint="eastAsia"/>
        </w:rPr>
        <w:br/>
      </w:r>
      <w:r>
        <w:rPr>
          <w:rFonts w:hint="eastAsia"/>
        </w:rPr>
        <w:t>　　图 30 2007年三季度与二季度光明家具集团营运能力比较</w:t>
      </w:r>
      <w:r>
        <w:rPr>
          <w:rFonts w:hint="eastAsia"/>
        </w:rPr>
        <w:br/>
      </w:r>
      <w:r>
        <w:rPr>
          <w:rFonts w:hint="eastAsia"/>
        </w:rPr>
        <w:t>　　图 31 2007年三季度与二季度光明家具集团发展能力比较</w:t>
      </w:r>
      <w:r>
        <w:rPr>
          <w:rFonts w:hint="eastAsia"/>
        </w:rPr>
        <w:br/>
      </w:r>
      <w:r>
        <w:rPr>
          <w:rFonts w:hint="eastAsia"/>
        </w:rPr>
        <w:t>　　图 32 2007年三季度与二季度美克家具获利能力比较</w:t>
      </w:r>
      <w:r>
        <w:rPr>
          <w:rFonts w:hint="eastAsia"/>
        </w:rPr>
        <w:br/>
      </w:r>
      <w:r>
        <w:rPr>
          <w:rFonts w:hint="eastAsia"/>
        </w:rPr>
        <w:t>　　图 33 2007年三季度与二季度美克家具偿债能力比较</w:t>
      </w:r>
      <w:r>
        <w:rPr>
          <w:rFonts w:hint="eastAsia"/>
        </w:rPr>
        <w:br/>
      </w:r>
      <w:r>
        <w:rPr>
          <w:rFonts w:hint="eastAsia"/>
        </w:rPr>
        <w:t>　　图 34 2007年三季度与二季度美克家具营运能力比较</w:t>
      </w:r>
      <w:r>
        <w:rPr>
          <w:rFonts w:hint="eastAsia"/>
        </w:rPr>
        <w:br/>
      </w:r>
      <w:r>
        <w:rPr>
          <w:rFonts w:hint="eastAsia"/>
        </w:rPr>
        <w:t>　　图 35 2007年三季度与二季度美克家具发展能力比较</w:t>
      </w:r>
      <w:r>
        <w:rPr>
          <w:rFonts w:hint="eastAsia"/>
        </w:rPr>
        <w:br/>
      </w:r>
      <w:r>
        <w:rPr>
          <w:rFonts w:hint="eastAsia"/>
        </w:rPr>
        <w:t>　　图 36 家具行业销售收入与GDP的散点图与相关图</w:t>
      </w:r>
      <w:r>
        <w:rPr>
          <w:rFonts w:hint="eastAsia"/>
        </w:rPr>
        <w:br/>
      </w:r>
      <w:r>
        <w:rPr>
          <w:rFonts w:hint="eastAsia"/>
        </w:rPr>
        <w:t>　　图 37 家具行业销售收入与城镇人口数的散点图与相关图</w:t>
      </w:r>
      <w:r>
        <w:rPr>
          <w:rFonts w:hint="eastAsia"/>
        </w:rPr>
        <w:br/>
      </w:r>
      <w:r>
        <w:rPr>
          <w:rFonts w:hint="eastAsia"/>
        </w:rPr>
        <w:t>　　图 38 家具行业销售收入与城镇家庭人均可支配收入的散点图与相关图</w:t>
      </w:r>
      <w:r>
        <w:rPr>
          <w:rFonts w:hint="eastAsia"/>
        </w:rPr>
        <w:br/>
      </w:r>
      <w:r>
        <w:rPr>
          <w:rFonts w:hint="eastAsia"/>
        </w:rPr>
        <w:t>　　图 39 家具行业销售收入与固定资产投资额的散点图与相关图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40 2007-2011年家具行业销售收入预测值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2007年4月最新《加工贸易限制类商品目录》</w:t>
      </w:r>
      <w:r>
        <w:rPr>
          <w:rFonts w:hint="eastAsia"/>
        </w:rPr>
        <w:br/>
      </w:r>
      <w:r>
        <w:rPr>
          <w:rFonts w:hint="eastAsia"/>
        </w:rPr>
        <w:t>　　表 2 2007年1-10月全国家具行业产值完成情况</w:t>
      </w:r>
      <w:r>
        <w:rPr>
          <w:rFonts w:hint="eastAsia"/>
        </w:rPr>
        <w:br/>
      </w:r>
      <w:r>
        <w:rPr>
          <w:rFonts w:hint="eastAsia"/>
        </w:rPr>
        <w:t>　　表 3 2007 年 1-10月份全国家具主要产品产量</w:t>
      </w:r>
      <w:r>
        <w:rPr>
          <w:rFonts w:hint="eastAsia"/>
        </w:rPr>
        <w:br/>
      </w:r>
      <w:r>
        <w:rPr>
          <w:rFonts w:hint="eastAsia"/>
        </w:rPr>
        <w:t>　　表 4 2007 年 1-10 月全国家具产品海关进口情况</w:t>
      </w:r>
      <w:r>
        <w:rPr>
          <w:rFonts w:hint="eastAsia"/>
        </w:rPr>
        <w:br/>
      </w:r>
      <w:r>
        <w:rPr>
          <w:rFonts w:hint="eastAsia"/>
        </w:rPr>
        <w:t>　　表 7 2007年家具制造业龙头企业基本情况</w:t>
      </w:r>
      <w:r>
        <w:rPr>
          <w:rFonts w:hint="eastAsia"/>
        </w:rPr>
        <w:br/>
      </w:r>
      <w:r>
        <w:rPr>
          <w:rFonts w:hint="eastAsia"/>
        </w:rPr>
        <w:t>　　表 9 家具制造行业价值链</w:t>
      </w:r>
      <w:r>
        <w:rPr>
          <w:rFonts w:hint="eastAsia"/>
        </w:rPr>
        <w:br/>
      </w:r>
      <w:r>
        <w:rPr>
          <w:rFonts w:hint="eastAsia"/>
        </w:rPr>
        <w:t>　　表 10 行业各生命周期特征</w:t>
      </w:r>
      <w:r>
        <w:rPr>
          <w:rFonts w:hint="eastAsia"/>
        </w:rPr>
        <w:br/>
      </w:r>
      <w:r>
        <w:rPr>
          <w:rFonts w:hint="eastAsia"/>
        </w:rPr>
        <w:t>　　表 11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12 2007年-2011年国内生产总值预测值</w:t>
      </w:r>
      <w:r>
        <w:rPr>
          <w:rFonts w:hint="eastAsia"/>
        </w:rPr>
        <w:br/>
      </w:r>
      <w:r>
        <w:rPr>
          <w:rFonts w:hint="eastAsia"/>
        </w:rPr>
        <w:t>　　表 13 权威机构对未来五年内固定资产投资额的预测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b0ef7619a46dd" w:history="1">
        <w:r>
          <w:rPr>
            <w:rStyle w:val="Hyperlink"/>
          </w:rPr>
          <w:t>2007-2008年中国家具行业研究年度报告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1b0ef7619a46dd" w:history="1">
        <w:r>
          <w:rPr>
            <w:rStyle w:val="Hyperlink"/>
          </w:rPr>
          <w:t>https://www.20087.com/2008-02/R_2007_2008jiajuyanjiuniandu648BaoGao.html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1cd15b35d4f54" w:history="1">
      <w:r>
        <w:rPr>
          <w:rStyle w:val="Hyperlink"/>
        </w:rPr>
        <w:t>2007-2008年中国家具行业研究年度报告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jiajuyanjiuniandu648BaoGao.html" TargetMode="External" Id="R1c1b0ef7619a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jiajuyanjiuniandu648BaoGao.html" TargetMode="External" Id="Re811cd15b35d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2008-02-13T03:21:00Z</dcterms:created>
  <dcterms:modified xsi:type="dcterms:W3CDTF">2008-02-13T04:21:00Z</dcterms:modified>
  <dc:subject>2007-2008年中国家具行业研究年度报告</dc:subject>
  <dc:title>2007-2008年中国家具行业研究年度报告</dc:title>
  <cp:keywords>2007-2008年中国家具行业研究年度报告</cp:keywords>
  <dc:description>2007-2008年中国家具行业研究年度报告</dc:description>
</cp:coreProperties>
</file>