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8474a0a354759" w:history="1">
              <w:r>
                <w:rPr>
                  <w:rStyle w:val="Hyperlink"/>
                </w:rPr>
                <w:t>中国LCDTV发展趋势研究报告（2008）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8474a0a354759" w:history="1">
              <w:r>
                <w:rPr>
                  <w:rStyle w:val="Hyperlink"/>
                </w:rPr>
                <w:t>中国LCDTV发展趋势研究报告（2008）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8474a0a354759" w:history="1">
                <w:r>
                  <w:rPr>
                    <w:rStyle w:val="Hyperlink"/>
                  </w:rPr>
                  <w:t>https://www.20087.com/2008-03/R_zhongguofazhanqushiyanjiu2008BaoGao.html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78474a0a354759" w:history="1">
        <w:r>
          <w:rPr>
            <w:rStyle w:val="Hyperlink"/>
          </w:rPr>
          <w:t>中国LCDTV发展趋势研究报告（2008）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8474a0a354759" w:history="1">
        <w:r>
          <w:rPr>
            <w:rStyle w:val="Hyperlink"/>
          </w:rPr>
          <w:t>中国LCDTV发展趋势研究报告（2008）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8474a0a354759" w:history="1">
        <w:r>
          <w:rPr>
            <w:rStyle w:val="Hyperlink"/>
          </w:rPr>
          <w:t>中国LCDTV发展趋势研究报告（2008）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8474a0a354759" w:history="1">
        <w:r>
          <w:rPr>
            <w:rStyle w:val="Hyperlink"/>
          </w:rPr>
          <w:t>中国LCDTV发展趋势研究报告（2008）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2008年LCD TV的出货量将首次超越CRT TV，并可望达到1亿零22万台。由于日本、欧洲与美洲地区LCD TV的渗透率都已高达50%以上，预估中国大陆地区将是2008年LCD TV成长最快速的单一市场。另外在LCD TV产品的发展特性上，除了120Hz的应用将更加普及外，未来 LCD TV也将朝向节能与轻薄化的趋势演进。受到LCD TV价格持续向下滑落的冲击，本课题组认为国际大厂委外代工的比重将迅速增加。预估2008年中国台湾地区地区LCD TV的出货量将有机会达到2,505万台，年成长率达到79%远高于全球的43%。2007下半年面板厂与TV组装厂的结合，造成LCD TV组装产业产生重新洗牌。展望2008年TV面板的供给将会转趋吃紧的状态，本课题组认为中国台湾地区具有面板集团支持的LCD TV组装厂后势将最为看涨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全球LCDTV发展趋势</w:t>
      </w:r>
      <w:r>
        <w:rPr>
          <w:rFonts w:hint="eastAsia"/>
        </w:rPr>
        <w:br/>
      </w:r>
      <w:r>
        <w:rPr>
          <w:rFonts w:hint="eastAsia"/>
        </w:rPr>
        <w:t>　　第1节 LCDTV出货分析</w:t>
      </w:r>
      <w:r>
        <w:rPr>
          <w:rFonts w:hint="eastAsia"/>
        </w:rPr>
        <w:br/>
      </w:r>
      <w:r>
        <w:rPr>
          <w:rFonts w:hint="eastAsia"/>
        </w:rPr>
        <w:t>　　第2节 40吋以上LCDTV出货分析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LCDTV产品的演进趋势</w:t>
      </w:r>
      <w:r>
        <w:rPr>
          <w:rFonts w:hint="eastAsia"/>
        </w:rPr>
        <w:br/>
      </w:r>
      <w:r>
        <w:rPr>
          <w:rFonts w:hint="eastAsia"/>
        </w:rPr>
        <w:t>　　第1节 120Hz的LCDTV比重分析</w:t>
      </w:r>
      <w:r>
        <w:rPr>
          <w:rFonts w:hint="eastAsia"/>
        </w:rPr>
        <w:br/>
      </w:r>
      <w:r>
        <w:rPr>
          <w:rFonts w:hint="eastAsia"/>
        </w:rPr>
        <w:t>　　第2节 次世代LCDTV的节能化与薄型化趋向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中国台湾地区LCDTV组装厂发展趋势分析</w:t>
      </w:r>
      <w:r>
        <w:rPr>
          <w:rFonts w:hint="eastAsia"/>
        </w:rPr>
        <w:br/>
      </w:r>
      <w:r>
        <w:rPr>
          <w:rFonts w:hint="eastAsia"/>
        </w:rPr>
        <w:t>　　第1节 中国大陆地区LCDTV出货分析</w:t>
      </w:r>
      <w:r>
        <w:rPr>
          <w:rFonts w:hint="eastAsia"/>
        </w:rPr>
        <w:br/>
      </w:r>
      <w:r>
        <w:rPr>
          <w:rFonts w:hint="eastAsia"/>
        </w:rPr>
        <w:t>　　第2节 面板厂与TV组装厂的结合</w:t>
      </w:r>
      <w:r>
        <w:rPr>
          <w:rFonts w:hint="eastAsia"/>
        </w:rPr>
        <w:br/>
      </w:r>
      <w:r>
        <w:rPr>
          <w:rFonts w:hint="eastAsia"/>
        </w:rPr>
        <w:t>　　第3节 四大集团竞争分析</w:t>
      </w:r>
      <w:r>
        <w:rPr>
          <w:rFonts w:hint="eastAsia"/>
        </w:rPr>
        <w:br/>
      </w:r>
      <w:r>
        <w:rPr>
          <w:rFonts w:hint="eastAsia"/>
        </w:rPr>
        <w:t>　　第4节 TV组装在地化趋势分析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LCDTV发展趋势分析</w:t>
      </w:r>
      <w:r>
        <w:rPr>
          <w:rFonts w:hint="eastAsia"/>
        </w:rPr>
        <w:br/>
      </w:r>
      <w:r>
        <w:rPr>
          <w:rFonts w:hint="eastAsia"/>
        </w:rPr>
        <w:t>　　第1节 全球及其中国大陆地区LCDTV出货预测</w:t>
      </w:r>
      <w:r>
        <w:rPr>
          <w:rFonts w:hint="eastAsia"/>
        </w:rPr>
        <w:br/>
      </w:r>
      <w:r>
        <w:rPr>
          <w:rFonts w:hint="eastAsia"/>
        </w:rPr>
        <w:t>　　第2节 (中~智~林)2008年中国台湾地区LCDTV出货预测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图1：2007年全球LCDTV出货量及其2008年预测与对比</w:t>
      </w:r>
      <w:r>
        <w:rPr>
          <w:rFonts w:hint="eastAsia"/>
        </w:rPr>
        <w:br/>
      </w:r>
      <w:r>
        <w:rPr>
          <w:rFonts w:hint="eastAsia"/>
        </w:rPr>
        <w:t>　　图2：2007年全球LCDTV平均价格及其2008年走势</w:t>
      </w:r>
      <w:r>
        <w:rPr>
          <w:rFonts w:hint="eastAsia"/>
        </w:rPr>
        <w:br/>
      </w:r>
      <w:r>
        <w:rPr>
          <w:rFonts w:hint="eastAsia"/>
        </w:rPr>
        <w:t>　　图3：2007年全球LCDTV出货金额及其2008年预测与对比</w:t>
      </w:r>
      <w:r>
        <w:rPr>
          <w:rFonts w:hint="eastAsia"/>
        </w:rPr>
        <w:br/>
      </w:r>
      <w:r>
        <w:rPr>
          <w:rFonts w:hint="eastAsia"/>
        </w:rPr>
        <w:t>　　图4：2008年欧洲与美洲地区的LCDTV的渗透率及其与全球渗透率比较</w:t>
      </w:r>
      <w:r>
        <w:rPr>
          <w:rFonts w:hint="eastAsia"/>
        </w:rPr>
        <w:br/>
      </w:r>
      <w:r>
        <w:rPr>
          <w:rFonts w:hint="eastAsia"/>
        </w:rPr>
        <w:t>　　图5：2007年中国大陆地区LCDTV的渗透率及其与全球渗透率比较</w:t>
      </w:r>
      <w:r>
        <w:rPr>
          <w:rFonts w:hint="eastAsia"/>
        </w:rPr>
        <w:br/>
      </w:r>
      <w:r>
        <w:rPr>
          <w:rFonts w:hint="eastAsia"/>
        </w:rPr>
        <w:t>　　图6：2007年中国大陆地区LCDTV的渗透率与欧洲与美洲地区比较</w:t>
      </w:r>
      <w:r>
        <w:rPr>
          <w:rFonts w:hint="eastAsia"/>
        </w:rPr>
        <w:br/>
      </w:r>
      <w:r>
        <w:rPr>
          <w:rFonts w:hint="eastAsia"/>
        </w:rPr>
        <w:t>　　图7：2008年中国大陆地区LCDTV的出货量年成长率与全球比较</w:t>
      </w:r>
      <w:r>
        <w:rPr>
          <w:rFonts w:hint="eastAsia"/>
        </w:rPr>
        <w:br/>
      </w:r>
      <w:r>
        <w:rPr>
          <w:rFonts w:hint="eastAsia"/>
        </w:rPr>
        <w:t>　　图8：2005年中国大陆地区占全球LCDTV的出货比重及其2008年预测与对比</w:t>
      </w:r>
      <w:r>
        <w:rPr>
          <w:rFonts w:hint="eastAsia"/>
        </w:rPr>
        <w:br/>
      </w:r>
      <w:r>
        <w:rPr>
          <w:rFonts w:hint="eastAsia"/>
        </w:rPr>
        <w:t>　　图9：2007年全球40吋以上LCDTV出货量及其与2005年比较</w:t>
      </w:r>
      <w:r>
        <w:rPr>
          <w:rFonts w:hint="eastAsia"/>
        </w:rPr>
        <w:br/>
      </w:r>
      <w:r>
        <w:rPr>
          <w:rFonts w:hint="eastAsia"/>
        </w:rPr>
        <w:t>　　图10：2008年全球40吋以上LCDTV出货量预测及其与2007年比较</w:t>
      </w:r>
      <w:r>
        <w:rPr>
          <w:rFonts w:hint="eastAsia"/>
        </w:rPr>
        <w:br/>
      </w:r>
      <w:r>
        <w:rPr>
          <w:rFonts w:hint="eastAsia"/>
        </w:rPr>
        <w:t>　　图11：2008年全球40吋以上LCDTV出货量占整体出货量的比重及其与2007年比较</w:t>
      </w:r>
      <w:r>
        <w:rPr>
          <w:rFonts w:hint="eastAsia"/>
        </w:rPr>
        <w:br/>
      </w:r>
      <w:r>
        <w:rPr>
          <w:rFonts w:hint="eastAsia"/>
        </w:rPr>
        <w:t>　　图12：2005年全球40吋以上LCDTV的出货金额占整体的比重及其2008年预测与比较</w:t>
      </w:r>
      <w:r>
        <w:rPr>
          <w:rFonts w:hint="eastAsia"/>
        </w:rPr>
        <w:br/>
      </w:r>
      <w:r>
        <w:rPr>
          <w:rFonts w:hint="eastAsia"/>
        </w:rPr>
        <w:t>　　图13：全球2007年Q1→2007年Q3→2008Q4120Hz的TV面板出货量及其比较</w:t>
      </w:r>
      <w:r>
        <w:rPr>
          <w:rFonts w:hint="eastAsia"/>
        </w:rPr>
        <w:br/>
      </w:r>
      <w:r>
        <w:rPr>
          <w:rFonts w:hint="eastAsia"/>
        </w:rPr>
        <w:t>　　图14：全球2007年Q1→2008Q4120Hz在40吋以上TV面板的渗透率及其比较</w:t>
      </w:r>
      <w:r>
        <w:rPr>
          <w:rFonts w:hint="eastAsia"/>
        </w:rPr>
        <w:br/>
      </w:r>
      <w:r>
        <w:rPr>
          <w:rFonts w:hint="eastAsia"/>
        </w:rPr>
        <w:t>　　图15：2007年中国台湾地区LCDTV的出货量及其2008年预测与比较</w:t>
      </w:r>
      <w:r>
        <w:rPr>
          <w:rFonts w:hint="eastAsia"/>
        </w:rPr>
        <w:br/>
      </w:r>
      <w:r>
        <w:rPr>
          <w:rFonts w:hint="eastAsia"/>
        </w:rPr>
        <w:t>　　图16：2007年中国台湾地区LCDTV的出货量成长率及其2008年预测与比较</w:t>
      </w:r>
      <w:r>
        <w:rPr>
          <w:rFonts w:hint="eastAsia"/>
        </w:rPr>
        <w:br/>
      </w:r>
      <w:r>
        <w:rPr>
          <w:rFonts w:hint="eastAsia"/>
        </w:rPr>
        <w:t>　　图17：2005年中国台湾地区前10大LCDTV组装厂所占出货比重及其2008年预测与比较</w:t>
      </w:r>
      <w:r>
        <w:rPr>
          <w:rFonts w:hint="eastAsia"/>
        </w:rPr>
        <w:br/>
      </w:r>
      <w:r>
        <w:rPr>
          <w:rFonts w:hint="eastAsia"/>
        </w:rPr>
        <w:t>　　图18：2005年中国台湾地区在亚洲地区LCDTV的产线及其与2007年比较</w:t>
      </w:r>
      <w:r>
        <w:rPr>
          <w:rFonts w:hint="eastAsia"/>
        </w:rPr>
        <w:br/>
      </w:r>
      <w:r>
        <w:rPr>
          <w:rFonts w:hint="eastAsia"/>
        </w:rPr>
        <w:t>　　图19：2005年中国台湾地区在欧洲与美洲LCDTV的产线及其与2007年比较</w:t>
      </w:r>
      <w:r>
        <w:rPr>
          <w:rFonts w:hint="eastAsia"/>
        </w:rPr>
        <w:br/>
      </w:r>
      <w:r>
        <w:rPr>
          <w:rFonts w:hint="eastAsia"/>
        </w:rPr>
        <w:t>　　图20：2008年全球LCDTV出货金额及其与2007年比较</w:t>
      </w:r>
      <w:r>
        <w:rPr>
          <w:rFonts w:hint="eastAsia"/>
        </w:rPr>
        <w:br/>
      </w:r>
      <w:r>
        <w:rPr>
          <w:rFonts w:hint="eastAsia"/>
        </w:rPr>
        <w:t>　　图21：2008年中国大陆40吋以上的LCDTV出货金额的比重与32吋比较</w:t>
      </w:r>
      <w:r>
        <w:rPr>
          <w:rFonts w:hint="eastAsia"/>
        </w:rPr>
        <w:br/>
      </w:r>
      <w:r>
        <w:rPr>
          <w:rFonts w:hint="eastAsia"/>
        </w:rPr>
        <w:t>　　图22：2008年中国台湾地区LCDTV的出货量年成长率与全球比较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8474a0a354759" w:history="1">
        <w:r>
          <w:rPr>
            <w:rStyle w:val="Hyperlink"/>
          </w:rPr>
          <w:t>中国LCDTV发展趋势研究报告（2008）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8474a0a354759" w:history="1">
        <w:r>
          <w:rPr>
            <w:rStyle w:val="Hyperlink"/>
          </w:rPr>
          <w:t>https://www.20087.com/2008-03/R_zhongguofazhanqushiyanjiu2008BaoGao.html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2313da8134c74" w:history="1">
      <w:r>
        <w:rPr>
          <w:rStyle w:val="Hyperlink"/>
        </w:rPr>
        <w:t>中国LCDTV发展趋势研究报告（2008）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fazhanqushiyanjiu2008BaoGao.html" TargetMode="External" Id="R7078474a0a35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fazhanqushiyanjiu2008BaoGao.html" TargetMode="External" Id="Rbf52313da813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2008-03-03T00:47:00Z</dcterms:created>
  <dcterms:modified xsi:type="dcterms:W3CDTF">2008-03-03T01:47:00Z</dcterms:modified>
  <dc:subject>中国LCDTV发展趋势研究报告（2008）</dc:subject>
  <dc:title>中国LCDTV发展趋势研究报告（2008）</dc:title>
  <cp:keywords>中国LCDTV发展趋势研究报告（2008）</cp:keywords>
  <dc:description>中国LCDTV发展趋势研究报告（2008）</dc:description>
</cp:coreProperties>
</file>