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279dfd63c41ed" w:history="1">
              <w:r>
                <w:rPr>
                  <w:rStyle w:val="Hyperlink"/>
                </w:rPr>
                <w:t>2007年中国石油加工及炼焦行业跟踪分析报告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279dfd63c41ed" w:history="1">
              <w:r>
                <w:rPr>
                  <w:rStyle w:val="Hyperlink"/>
                </w:rPr>
                <w:t>2007年中国石油加工及炼焦行业跟踪分析报告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3279dfd63c41ed" w:history="1">
                <w:r>
                  <w:rPr>
                    <w:rStyle w:val="Hyperlink"/>
                  </w:rPr>
                  <w:t>https://www.20087.com/2008-03/R_2007shiyoujiagongjilianjiaogenzongfeBaoGao.html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93279dfd63c41ed" w:history="1">
        <w:r>
          <w:rPr>
            <w:rStyle w:val="Hyperlink"/>
          </w:rPr>
          <w:t>2007年中国石油加工及炼焦行业跟踪分析报告</w:t>
        </w:r>
      </w:hyperlink>
      <w:r>
        <w:rPr>
          <w:rFonts w:hint="eastAsia"/>
        </w:rPr>
        <w:t>》以石油加工及炼焦行业为落脚点，以2007年为时间段，全面分析了石油加工及炼焦行业的运行情况，产品产量等重要信息.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279dfd63c41ed" w:history="1">
        <w:r>
          <w:rPr>
            <w:rStyle w:val="Hyperlink"/>
          </w:rPr>
          <w:t>2007年中国石油加工及炼焦行业跟踪分析报告</w:t>
        </w:r>
      </w:hyperlink>
      <w:r>
        <w:rPr>
          <w:rFonts w:hint="eastAsia"/>
        </w:rPr>
        <w:t>》目的：为相关上市企业2007年报发布提供第一手信息支持.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行业总体运行情况</w:t>
      </w:r>
      <w:r>
        <w:rPr>
          <w:rFonts w:hint="eastAsia"/>
        </w:rPr>
        <w:br/>
      </w:r>
      <w:r>
        <w:rPr>
          <w:rFonts w:hint="eastAsia"/>
        </w:rPr>
        <w:t>　　一、2007年总体生产情况</w:t>
      </w:r>
      <w:r>
        <w:rPr>
          <w:rFonts w:hint="eastAsia"/>
        </w:rPr>
        <w:br/>
      </w:r>
      <w:r>
        <w:rPr>
          <w:rFonts w:hint="eastAsia"/>
        </w:rPr>
        <w:t>　　二、2007年总体销售情况</w:t>
      </w:r>
      <w:r>
        <w:rPr>
          <w:rFonts w:hint="eastAsia"/>
        </w:rPr>
        <w:br/>
      </w:r>
      <w:r>
        <w:rPr>
          <w:rFonts w:hint="eastAsia"/>
        </w:rPr>
        <w:t>　　三、2007年企业总体经营情况</w:t>
      </w:r>
      <w:r>
        <w:rPr>
          <w:rFonts w:hint="eastAsia"/>
        </w:rPr>
        <w:br/>
      </w:r>
      <w:r>
        <w:rPr>
          <w:rFonts w:hint="eastAsia"/>
        </w:rPr>
        <w:t>　　四、2007年产品销售成本和费用情况</w:t>
      </w:r>
      <w:r>
        <w:rPr>
          <w:rFonts w:hint="eastAsia"/>
        </w:rPr>
        <w:br/>
      </w:r>
      <w:r>
        <w:rPr>
          <w:rFonts w:hint="eastAsia"/>
        </w:rPr>
        <w:t>　　五、2007年资产资金运营</w:t>
      </w:r>
      <w:r>
        <w:rPr>
          <w:rFonts w:hint="eastAsia"/>
        </w:rPr>
        <w:br/>
      </w:r>
      <w:r>
        <w:rPr>
          <w:rFonts w:hint="eastAsia"/>
        </w:rPr>
        <w:t>　　六、2007年上下游产业的相关影响</w:t>
      </w:r>
      <w:r>
        <w:rPr>
          <w:rFonts w:hint="eastAsia"/>
        </w:rPr>
        <w:br/>
      </w:r>
      <w:r>
        <w:rPr>
          <w:rFonts w:hint="eastAsia"/>
        </w:rPr>
        <w:t>　　七、2007年行业景气现状及走势预测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一、2007年各主要产品产量情况</w:t>
      </w:r>
      <w:r>
        <w:rPr>
          <w:rFonts w:hint="eastAsia"/>
        </w:rPr>
        <w:br/>
      </w:r>
      <w:r>
        <w:rPr>
          <w:rFonts w:hint="eastAsia"/>
        </w:rPr>
        <w:t>　　二、2007年各主要产品市场需求情况</w:t>
      </w:r>
      <w:r>
        <w:rPr>
          <w:rFonts w:hint="eastAsia"/>
        </w:rPr>
        <w:br/>
      </w:r>
      <w:r>
        <w:rPr>
          <w:rFonts w:hint="eastAsia"/>
        </w:rPr>
        <w:t>　　三、2007年各主要产品进出口情况</w:t>
      </w:r>
      <w:r>
        <w:rPr>
          <w:rFonts w:hint="eastAsia"/>
        </w:rPr>
        <w:br/>
      </w:r>
      <w:r>
        <w:rPr>
          <w:rFonts w:hint="eastAsia"/>
        </w:rPr>
        <w:t>　　四、2007年各主要产品价格走势</w:t>
      </w:r>
      <w:r>
        <w:rPr>
          <w:rFonts w:hint="eastAsia"/>
        </w:rPr>
        <w:br/>
      </w:r>
      <w:r>
        <w:rPr>
          <w:rFonts w:hint="eastAsia"/>
        </w:rPr>
        <w:t>　　五、2007年固定资产投资分析</w:t>
      </w:r>
      <w:r>
        <w:rPr>
          <w:rFonts w:hint="eastAsia"/>
        </w:rPr>
        <w:br/>
      </w:r>
      <w:r>
        <w:rPr>
          <w:rFonts w:hint="eastAsia"/>
        </w:rPr>
        <w:t>　　第三节 行业内主要企业经营情况</w:t>
      </w:r>
      <w:r>
        <w:rPr>
          <w:rFonts w:hint="eastAsia"/>
        </w:rPr>
        <w:br/>
      </w:r>
      <w:r>
        <w:rPr>
          <w:rFonts w:hint="eastAsia"/>
        </w:rPr>
        <w:t>　　一、2007年不同规模企业经营情况</w:t>
      </w:r>
      <w:r>
        <w:rPr>
          <w:rFonts w:hint="eastAsia"/>
        </w:rPr>
        <w:br/>
      </w:r>
      <w:r>
        <w:rPr>
          <w:rFonts w:hint="eastAsia"/>
        </w:rPr>
        <w:t>　　二、2007年不同所有制企业经营情况</w:t>
      </w:r>
      <w:r>
        <w:rPr>
          <w:rFonts w:hint="eastAsia"/>
        </w:rPr>
        <w:br/>
      </w:r>
      <w:r>
        <w:rPr>
          <w:rFonts w:hint="eastAsia"/>
        </w:rPr>
        <w:t>　　三、2007年主要企业生产经营情况</w:t>
      </w:r>
      <w:r>
        <w:rPr>
          <w:rFonts w:hint="eastAsia"/>
        </w:rPr>
        <w:br/>
      </w:r>
      <w:r>
        <w:rPr>
          <w:rFonts w:hint="eastAsia"/>
        </w:rPr>
        <w:t>　　1、中国石油天然气集团公司</w:t>
      </w:r>
      <w:r>
        <w:rPr>
          <w:rFonts w:hint="eastAsia"/>
        </w:rPr>
        <w:br/>
      </w:r>
      <w:r>
        <w:rPr>
          <w:rFonts w:hint="eastAsia"/>
        </w:rPr>
        <w:t>　　2、中国石化集团</w:t>
      </w:r>
      <w:r>
        <w:rPr>
          <w:rFonts w:hint="eastAsia"/>
        </w:rPr>
        <w:br/>
      </w:r>
      <w:r>
        <w:rPr>
          <w:rFonts w:hint="eastAsia"/>
        </w:rPr>
        <w:t>　　3、中石化西北油田</w:t>
      </w:r>
      <w:r>
        <w:rPr>
          <w:rFonts w:hint="eastAsia"/>
        </w:rPr>
        <w:br/>
      </w:r>
      <w:r>
        <w:rPr>
          <w:rFonts w:hint="eastAsia"/>
        </w:rPr>
        <w:t>　　4、延长石油集团</w:t>
      </w:r>
      <w:r>
        <w:rPr>
          <w:rFonts w:hint="eastAsia"/>
        </w:rPr>
        <w:br/>
      </w:r>
      <w:r>
        <w:rPr>
          <w:rFonts w:hint="eastAsia"/>
        </w:rPr>
        <w:t>　　5、中国海洋石油天然气公司</w:t>
      </w:r>
      <w:r>
        <w:rPr>
          <w:rFonts w:hint="eastAsia"/>
        </w:rPr>
        <w:br/>
      </w:r>
      <w:r>
        <w:rPr>
          <w:rFonts w:hint="eastAsia"/>
        </w:rPr>
        <w:t>　　第四节 中:智:林:－2007年10-12月行业热点分析</w:t>
      </w:r>
      <w:r>
        <w:rPr>
          <w:rFonts w:hint="eastAsia"/>
        </w:rPr>
        <w:br/>
      </w:r>
      <w:r>
        <w:rPr>
          <w:rFonts w:hint="eastAsia"/>
        </w:rPr>
        <w:t>　　一、中国“十一五”期间将加快实施石油替代战略</w:t>
      </w:r>
      <w:r>
        <w:rPr>
          <w:rFonts w:hint="eastAsia"/>
        </w:rPr>
        <w:br/>
      </w:r>
      <w:r>
        <w:rPr>
          <w:rFonts w:hint="eastAsia"/>
        </w:rPr>
        <w:t>　　二、2007年中国石化行业自主创新能力不断增加</w:t>
      </w:r>
      <w:r>
        <w:rPr>
          <w:rFonts w:hint="eastAsia"/>
        </w:rPr>
        <w:br/>
      </w:r>
      <w:r>
        <w:rPr>
          <w:rFonts w:hint="eastAsia"/>
        </w:rPr>
        <w:t>　　三、中国石化确定未来10至15年发展的战略目标</w:t>
      </w:r>
      <w:r>
        <w:rPr>
          <w:rFonts w:hint="eastAsia"/>
        </w:rPr>
        <w:br/>
      </w:r>
      <w:r>
        <w:rPr>
          <w:rFonts w:hint="eastAsia"/>
        </w:rPr>
        <w:t>　　四、跨国公司投资石油和化工业的步伐加快</w:t>
      </w:r>
      <w:r>
        <w:rPr>
          <w:rFonts w:hint="eastAsia"/>
        </w:rPr>
        <w:br/>
      </w:r>
      <w:r>
        <w:rPr>
          <w:rFonts w:hint="eastAsia"/>
        </w:rPr>
        <w:t>　　五、欧盟REACH法规对我国石油和石化产业的影响及应对措施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1 2007年石油加工及炼焦行业累计工业总产值增长情况</w:t>
      </w:r>
      <w:r>
        <w:rPr>
          <w:rFonts w:hint="eastAsia"/>
        </w:rPr>
        <w:br/>
      </w:r>
      <w:r>
        <w:rPr>
          <w:rFonts w:hint="eastAsia"/>
        </w:rPr>
        <w:t>　　图表 2 2007年1－11月石油加工及炼焦行业累计产品销售收入增长情况</w:t>
      </w:r>
      <w:r>
        <w:rPr>
          <w:rFonts w:hint="eastAsia"/>
        </w:rPr>
        <w:br/>
      </w:r>
      <w:r>
        <w:rPr>
          <w:rFonts w:hint="eastAsia"/>
        </w:rPr>
        <w:t>　　图表 3 2007年1－11月石油加工及炼焦行业利润和亏损企业亏损额增长情况</w:t>
      </w:r>
      <w:r>
        <w:rPr>
          <w:rFonts w:hint="eastAsia"/>
        </w:rPr>
        <w:br/>
      </w:r>
      <w:r>
        <w:rPr>
          <w:rFonts w:hint="eastAsia"/>
        </w:rPr>
        <w:t>　　图表 4 2007年1－11月石油加工及炼焦行业销售成本和销售费用增长情况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5 2007年1－11月石油加工及炼焦行业累计负债和应收账款增长情况</w:t>
      </w:r>
      <w:r>
        <w:rPr>
          <w:rFonts w:hint="eastAsia"/>
        </w:rPr>
        <w:br/>
      </w:r>
      <w:r>
        <w:rPr>
          <w:rFonts w:hint="eastAsia"/>
        </w:rPr>
        <w:t>　　图表 6 2007年石油加工及炼焦业主要产品产量</w:t>
      </w:r>
      <w:r>
        <w:rPr>
          <w:rFonts w:hint="eastAsia"/>
        </w:rPr>
        <w:br/>
      </w:r>
      <w:r>
        <w:rPr>
          <w:rFonts w:hint="eastAsia"/>
        </w:rPr>
        <w:t>　　图表 7 2007年石油加工及炼焦行业累计销售产值增长情况</w:t>
      </w:r>
      <w:r>
        <w:rPr>
          <w:rFonts w:hint="eastAsia"/>
        </w:rPr>
        <w:br/>
      </w:r>
      <w:r>
        <w:rPr>
          <w:rFonts w:hint="eastAsia"/>
        </w:rPr>
        <w:t>　　图表 8 2007年1－11月石油加工及炼焦行业产成品增长情况</w:t>
      </w:r>
      <w:r>
        <w:rPr>
          <w:rFonts w:hint="eastAsia"/>
        </w:rPr>
        <w:br/>
      </w:r>
      <w:r>
        <w:rPr>
          <w:rFonts w:hint="eastAsia"/>
        </w:rPr>
        <w:t>　　图表 9 2007年石油加工及炼焦业出口交货值</w:t>
      </w:r>
      <w:r>
        <w:rPr>
          <w:rFonts w:hint="eastAsia"/>
        </w:rPr>
        <w:br/>
      </w:r>
      <w:r>
        <w:rPr>
          <w:rFonts w:hint="eastAsia"/>
        </w:rPr>
        <w:t>　　图表 10 2007年成品油出口情况</w:t>
      </w:r>
      <w:r>
        <w:rPr>
          <w:rFonts w:hint="eastAsia"/>
        </w:rPr>
        <w:br/>
      </w:r>
      <w:r>
        <w:rPr>
          <w:rFonts w:hint="eastAsia"/>
        </w:rPr>
        <w:t>　　图表 11 2007年成品油进口情况</w:t>
      </w:r>
      <w:r>
        <w:rPr>
          <w:rFonts w:hint="eastAsia"/>
        </w:rPr>
        <w:br/>
      </w:r>
      <w:r>
        <w:rPr>
          <w:rFonts w:hint="eastAsia"/>
        </w:rPr>
        <w:t>　　图表 12 2007年国内成品油价格走势</w:t>
      </w:r>
      <w:r>
        <w:rPr>
          <w:rFonts w:hint="eastAsia"/>
        </w:rPr>
        <w:br/>
      </w:r>
      <w:r>
        <w:rPr>
          <w:rFonts w:hint="eastAsia"/>
        </w:rPr>
        <w:t>　　图表 13 2007年石油加工及炼焦业固定资产投资</w:t>
      </w:r>
      <w:r>
        <w:rPr>
          <w:rFonts w:hint="eastAsia"/>
        </w:rPr>
        <w:br/>
      </w:r>
      <w:r>
        <w:rPr>
          <w:rFonts w:hint="eastAsia"/>
        </w:rPr>
        <w:t>　　图表 14 2007年石油加工及炼焦行业不同规模企业产值增长情况</w:t>
      </w:r>
      <w:r>
        <w:rPr>
          <w:rFonts w:hint="eastAsia"/>
        </w:rPr>
        <w:br/>
      </w:r>
      <w:r>
        <w:rPr>
          <w:rFonts w:hint="eastAsia"/>
        </w:rPr>
        <w:t>　　图表 15 2007年石油加工及炼焦行业不同所有制企业产值增长情况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279dfd63c41ed" w:history="1">
        <w:r>
          <w:rPr>
            <w:rStyle w:val="Hyperlink"/>
          </w:rPr>
          <w:t>2007年中国石油加工及炼焦行业跟踪分析报告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3279dfd63c41ed" w:history="1">
        <w:r>
          <w:rPr>
            <w:rStyle w:val="Hyperlink"/>
          </w:rPr>
          <w:t>https://www.20087.com/2008-03/R_2007shiyoujiagongjilianjiaogenzongfeBaoGao.html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3bcea45884d84" w:history="1">
      <w:r>
        <w:rPr>
          <w:rStyle w:val="Hyperlink"/>
        </w:rPr>
        <w:t>2007年中国石油加工及炼焦行业跟踪分析报告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shiyoujiagongjilianjiaogenzongfeBaoGao.html" TargetMode="External" Id="R893279dfd63c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shiyoujiagongjilianjiaogenzongfeBaoGao.html" TargetMode="External" Id="R72b3bcea4588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2008-03-10T03:59:00Z</dcterms:created>
  <dcterms:modified xsi:type="dcterms:W3CDTF">2008-03-10T04:59:00Z</dcterms:modified>
  <dc:subject>2007年中国石油加工及炼焦行业跟踪分析报告</dc:subject>
  <dc:title>2007年中国石油加工及炼焦行业跟踪分析报告</dc:title>
  <cp:keywords>2007年中国石油加工及炼焦行业跟踪分析报告</cp:keywords>
  <dc:description>2007年中国石油加工及炼焦行业跟踪分析报告</dc:description>
</cp:coreProperties>
</file>