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4810a0e1d4118" w:history="1">
              <w:r>
                <w:rPr>
                  <w:rStyle w:val="Hyperlink"/>
                </w:rPr>
                <w:t>2007年中国纺织行业跟踪分析报告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4810a0e1d4118" w:history="1">
              <w:r>
                <w:rPr>
                  <w:rStyle w:val="Hyperlink"/>
                </w:rPr>
                <w:t>2007年中国纺织行业跟踪分析报告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4810a0e1d4118" w:history="1">
                <w:r>
                  <w:rPr>
                    <w:rStyle w:val="Hyperlink"/>
                  </w:rPr>
                  <w:t>https://www.20087.com/2008-03/R_2007fangzhigenzongfenxiBaoGao.html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34810a0e1d4118" w:history="1">
        <w:r>
          <w:rPr>
            <w:rStyle w:val="Hyperlink"/>
          </w:rPr>
          <w:t>2007年中国纺织行业跟踪分析报告</w:t>
        </w:r>
      </w:hyperlink>
      <w:r>
        <w:rPr>
          <w:rFonts w:hint="eastAsia"/>
        </w:rPr>
        <w:t>》以纺织行业为落脚点，以2007年为时间段，全面分析了纺织行业的运行情况，产品产量等重要信息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810a0e1d4118" w:history="1">
        <w:r>
          <w:rPr>
            <w:rStyle w:val="Hyperlink"/>
          </w:rPr>
          <w:t>2007年中国纺织行业跟踪分析报告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2007年生产销售情况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二、2007年分地区生产情况</w:t>
      </w:r>
      <w:r>
        <w:rPr>
          <w:rFonts w:hint="eastAsia"/>
        </w:rPr>
        <w:br/>
      </w:r>
      <w:r>
        <w:rPr>
          <w:rFonts w:hint="eastAsia"/>
        </w:rPr>
        <w:t>　　三、2007年总体销售情况</w:t>
      </w:r>
      <w:r>
        <w:rPr>
          <w:rFonts w:hint="eastAsia"/>
        </w:rPr>
        <w:br/>
      </w:r>
      <w:r>
        <w:rPr>
          <w:rFonts w:hint="eastAsia"/>
        </w:rPr>
        <w:t>　　第二节 2007年经济效益情况</w:t>
      </w:r>
      <w:r>
        <w:rPr>
          <w:rFonts w:hint="eastAsia"/>
        </w:rPr>
        <w:br/>
      </w:r>
      <w:r>
        <w:rPr>
          <w:rFonts w:hint="eastAsia"/>
        </w:rPr>
        <w:t>　　一、2007年总体效益情况</w:t>
      </w:r>
      <w:r>
        <w:rPr>
          <w:rFonts w:hint="eastAsia"/>
        </w:rPr>
        <w:br/>
      </w:r>
      <w:r>
        <w:rPr>
          <w:rFonts w:hint="eastAsia"/>
        </w:rPr>
        <w:t>　　二、2007年主要子行业效益情况</w:t>
      </w:r>
      <w:r>
        <w:rPr>
          <w:rFonts w:hint="eastAsia"/>
        </w:rPr>
        <w:br/>
      </w:r>
      <w:r>
        <w:rPr>
          <w:rFonts w:hint="eastAsia"/>
        </w:rPr>
        <w:t>　　三、2007年分规模效益情况</w:t>
      </w:r>
      <w:r>
        <w:rPr>
          <w:rFonts w:hint="eastAsia"/>
        </w:rPr>
        <w:br/>
      </w:r>
      <w:r>
        <w:rPr>
          <w:rFonts w:hint="eastAsia"/>
        </w:rPr>
        <w:t>　　第三节 2007年进出口情况</w:t>
      </w:r>
      <w:r>
        <w:rPr>
          <w:rFonts w:hint="eastAsia"/>
        </w:rPr>
        <w:br/>
      </w:r>
      <w:r>
        <w:rPr>
          <w:rFonts w:hint="eastAsia"/>
        </w:rPr>
        <w:t>　　一、2007年总体进出口情况</w:t>
      </w:r>
      <w:r>
        <w:rPr>
          <w:rFonts w:hint="eastAsia"/>
        </w:rPr>
        <w:br/>
      </w:r>
      <w:r>
        <w:rPr>
          <w:rFonts w:hint="eastAsia"/>
        </w:rPr>
        <w:t>　　二、2007年进出口贸易方式</w:t>
      </w:r>
      <w:r>
        <w:rPr>
          <w:rFonts w:hint="eastAsia"/>
        </w:rPr>
        <w:br/>
      </w:r>
      <w:r>
        <w:rPr>
          <w:rFonts w:hint="eastAsia"/>
        </w:rPr>
        <w:t>　　三、2007年主要进出口来源/目的国（地）</w:t>
      </w:r>
      <w:r>
        <w:rPr>
          <w:rFonts w:hint="eastAsia"/>
        </w:rPr>
        <w:br/>
      </w:r>
      <w:r>
        <w:rPr>
          <w:rFonts w:hint="eastAsia"/>
        </w:rPr>
        <w:t>　　四、2007年不同原料进出口情况</w:t>
      </w:r>
      <w:r>
        <w:rPr>
          <w:rFonts w:hint="eastAsia"/>
        </w:rPr>
        <w:br/>
      </w:r>
      <w:r>
        <w:rPr>
          <w:rFonts w:hint="eastAsia"/>
        </w:rPr>
        <w:t>　　第四节 2007年行业投资情况</w:t>
      </w:r>
      <w:r>
        <w:rPr>
          <w:rFonts w:hint="eastAsia"/>
        </w:rPr>
        <w:br/>
      </w:r>
      <w:r>
        <w:rPr>
          <w:rFonts w:hint="eastAsia"/>
        </w:rPr>
        <w:t>　　一、2007年总体投资状况</w:t>
      </w:r>
      <w:r>
        <w:rPr>
          <w:rFonts w:hint="eastAsia"/>
        </w:rPr>
        <w:br/>
      </w:r>
      <w:r>
        <w:rPr>
          <w:rFonts w:hint="eastAsia"/>
        </w:rPr>
        <w:t>　　二、2007年分行业投资状况</w:t>
      </w:r>
      <w:r>
        <w:rPr>
          <w:rFonts w:hint="eastAsia"/>
        </w:rPr>
        <w:br/>
      </w:r>
      <w:r>
        <w:rPr>
          <w:rFonts w:hint="eastAsia"/>
        </w:rPr>
        <w:t>　　三、2007年分省份投资状况</w:t>
      </w:r>
      <w:r>
        <w:rPr>
          <w:rFonts w:hint="eastAsia"/>
        </w:rPr>
        <w:br/>
      </w:r>
      <w:r>
        <w:rPr>
          <w:rFonts w:hint="eastAsia"/>
        </w:rPr>
        <w:t>　　第五节 中-智-林-－2007年度纺织行业发展特点分析</w:t>
      </w:r>
      <w:r>
        <w:rPr>
          <w:rFonts w:hint="eastAsia"/>
        </w:rPr>
        <w:br/>
      </w:r>
      <w:r>
        <w:rPr>
          <w:rFonts w:hint="eastAsia"/>
        </w:rPr>
        <w:t>　　一、国际竞争力进一步增强</w:t>
      </w:r>
      <w:r>
        <w:rPr>
          <w:rFonts w:hint="eastAsia"/>
        </w:rPr>
        <w:br/>
      </w:r>
      <w:r>
        <w:rPr>
          <w:rFonts w:hint="eastAsia"/>
        </w:rPr>
        <w:t>　　二、国内市场的第一拉动作用进一步增强</w:t>
      </w:r>
      <w:r>
        <w:rPr>
          <w:rFonts w:hint="eastAsia"/>
        </w:rPr>
        <w:br/>
      </w:r>
      <w:r>
        <w:rPr>
          <w:rFonts w:hint="eastAsia"/>
        </w:rPr>
        <w:t>　　三、经济运行质量效益较快提升</w:t>
      </w:r>
      <w:r>
        <w:rPr>
          <w:rFonts w:hint="eastAsia"/>
        </w:rPr>
        <w:br/>
      </w:r>
      <w:r>
        <w:rPr>
          <w:rFonts w:hint="eastAsia"/>
        </w:rPr>
        <w:t>　　四、产业集中度继续提升，两极分化趋向加剧</w:t>
      </w:r>
      <w:r>
        <w:rPr>
          <w:rFonts w:hint="eastAsia"/>
        </w:rPr>
        <w:br/>
      </w:r>
      <w:r>
        <w:rPr>
          <w:rFonts w:hint="eastAsia"/>
        </w:rPr>
        <w:t>　　五、经济增长方式的转变矛盾突出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2007年10－12月规模以上纺织企业产品产量</w:t>
      </w:r>
      <w:r>
        <w:rPr>
          <w:rFonts w:hint="eastAsia"/>
        </w:rPr>
        <w:br/>
      </w:r>
      <w:r>
        <w:rPr>
          <w:rFonts w:hint="eastAsia"/>
        </w:rPr>
        <w:t>　　图表 2 2007年1－11月我国纱布产量分地区情况</w:t>
      </w:r>
      <w:r>
        <w:rPr>
          <w:rFonts w:hint="eastAsia"/>
        </w:rPr>
        <w:br/>
      </w:r>
      <w:r>
        <w:rPr>
          <w:rFonts w:hint="eastAsia"/>
        </w:rPr>
        <w:t>　　图表 3 2007年1－12月布产量分布情况</w:t>
      </w:r>
      <w:r>
        <w:rPr>
          <w:rFonts w:hint="eastAsia"/>
        </w:rPr>
        <w:br/>
      </w:r>
      <w:r>
        <w:rPr>
          <w:rFonts w:hint="eastAsia"/>
        </w:rPr>
        <w:t>　　图表 4 2007年1－12月全国主要省份布产量增幅</w:t>
      </w:r>
      <w:r>
        <w:rPr>
          <w:rFonts w:hint="eastAsia"/>
        </w:rPr>
        <w:br/>
      </w:r>
      <w:r>
        <w:rPr>
          <w:rFonts w:hint="eastAsia"/>
        </w:rPr>
        <w:t>　　图表 5 2007年1－12月纱产量分布情况</w:t>
      </w:r>
      <w:r>
        <w:rPr>
          <w:rFonts w:hint="eastAsia"/>
        </w:rPr>
        <w:br/>
      </w:r>
      <w:r>
        <w:rPr>
          <w:rFonts w:hint="eastAsia"/>
        </w:rPr>
        <w:t>　　图表 6 2007年1－11月纺织行业总体销售情况</w:t>
      </w:r>
      <w:r>
        <w:rPr>
          <w:rFonts w:hint="eastAsia"/>
        </w:rPr>
        <w:br/>
      </w:r>
      <w:r>
        <w:rPr>
          <w:rFonts w:hint="eastAsia"/>
        </w:rPr>
        <w:t>　　图表 7 2007年1－11月纺织工业经济指标完成情况</w:t>
      </w:r>
      <w:r>
        <w:rPr>
          <w:rFonts w:hint="eastAsia"/>
        </w:rPr>
        <w:br/>
      </w:r>
      <w:r>
        <w:rPr>
          <w:rFonts w:hint="eastAsia"/>
        </w:rPr>
        <w:t>　　图表 8 2007年1－11月纺织行业经济效益评价指标</w:t>
      </w:r>
      <w:r>
        <w:rPr>
          <w:rFonts w:hint="eastAsia"/>
        </w:rPr>
        <w:br/>
      </w:r>
      <w:r>
        <w:rPr>
          <w:rFonts w:hint="eastAsia"/>
        </w:rPr>
        <w:t>　　图表 9 2007年11月纺织各子行业运营效率</w:t>
      </w:r>
      <w:r>
        <w:rPr>
          <w:rFonts w:hint="eastAsia"/>
        </w:rPr>
        <w:br/>
      </w:r>
      <w:r>
        <w:rPr>
          <w:rFonts w:hint="eastAsia"/>
        </w:rPr>
        <w:t>　　图表 10 2007年1－11月棉纺织行业主要经济指标</w:t>
      </w:r>
      <w:r>
        <w:rPr>
          <w:rFonts w:hint="eastAsia"/>
        </w:rPr>
        <w:br/>
      </w:r>
      <w:r>
        <w:rPr>
          <w:rFonts w:hint="eastAsia"/>
        </w:rPr>
        <w:t>　　图表 11 2007年1－11月纺织行业亏损情况</w:t>
      </w:r>
      <w:r>
        <w:rPr>
          <w:rFonts w:hint="eastAsia"/>
        </w:rPr>
        <w:br/>
      </w:r>
      <w:r>
        <w:rPr>
          <w:rFonts w:hint="eastAsia"/>
        </w:rPr>
        <w:t>　　图表 12 2007年1－11月纺织行业月度出口交货值情况</w:t>
      </w:r>
      <w:r>
        <w:rPr>
          <w:rFonts w:hint="eastAsia"/>
        </w:rPr>
        <w:br/>
      </w:r>
      <w:r>
        <w:rPr>
          <w:rFonts w:hint="eastAsia"/>
        </w:rPr>
        <w:t>　　图表 13 2007年10－12月纺织行业固定资产投资情况</w:t>
      </w:r>
      <w:r>
        <w:rPr>
          <w:rFonts w:hint="eastAsia"/>
        </w:rPr>
        <w:br/>
      </w:r>
      <w:r>
        <w:rPr>
          <w:rFonts w:hint="eastAsia"/>
        </w:rPr>
        <w:t>　　图表 14 2003年以来规模以上企业人均资产、中间投入、效益及产出情况</w:t>
      </w:r>
      <w:r>
        <w:rPr>
          <w:rFonts w:hint="eastAsia"/>
        </w:rPr>
        <w:br/>
      </w:r>
      <w:r>
        <w:rPr>
          <w:rFonts w:hint="eastAsia"/>
        </w:rPr>
        <w:t>　　图表 15 2007年1－11月规模以上企业运行效益情况</w:t>
      </w:r>
      <w:r>
        <w:rPr>
          <w:rFonts w:hint="eastAsia"/>
        </w:rPr>
        <w:br/>
      </w:r>
      <w:r>
        <w:rPr>
          <w:rFonts w:hint="eastAsia"/>
        </w:rPr>
        <w:t>　　图表 16 2007年1－11月规模以上企业优势企业在结构调整中的示范作用</w:t>
      </w:r>
      <w:r>
        <w:rPr>
          <w:rFonts w:hint="eastAsia"/>
        </w:rPr>
        <w:br/>
      </w:r>
      <w:r>
        <w:rPr>
          <w:rFonts w:hint="eastAsia"/>
        </w:rPr>
        <w:t>　　图表 17 2007年1－11月不同利润率企业效益比较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4810a0e1d4118" w:history="1">
        <w:r>
          <w:rPr>
            <w:rStyle w:val="Hyperlink"/>
          </w:rPr>
          <w:t>2007年中国纺织行业跟踪分析报告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4810a0e1d4118" w:history="1">
        <w:r>
          <w:rPr>
            <w:rStyle w:val="Hyperlink"/>
          </w:rPr>
          <w:t>https://www.20087.com/2008-03/R_2007fangzhigenzongfenxiBaoGao.html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fcc9e9764b45" w:history="1">
      <w:r>
        <w:rPr>
          <w:rStyle w:val="Hyperlink"/>
        </w:rPr>
        <w:t>2007年中国纺织行业跟踪分析报告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fangzhigenzongfenxiBaoGao.html" TargetMode="External" Id="R5534810a0e1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fangzhigenzongfenxiBaoGao.html" TargetMode="External" Id="Reeeefcc9e976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2008-03-03T04:36:00Z</dcterms:created>
  <dcterms:modified xsi:type="dcterms:W3CDTF">2008-03-03T05:36:00Z</dcterms:modified>
  <dc:subject>2007年中国纺织行业跟踪分析报告</dc:subject>
  <dc:title>2007年中国纺织行业跟踪分析报告</dc:title>
  <cp:keywords>2007年中国纺织行业跟踪分析报告</cp:keywords>
  <dc:description>2007年中国纺织行业跟踪分析报告</dc:description>
</cp:coreProperties>
</file>