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1427b0dc2437c" w:history="1">
              <w:r>
                <w:rPr>
                  <w:rStyle w:val="Hyperlink"/>
                </w:rPr>
                <w:t>2007-2008年中国建筑装饰行业研究年度报告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1427b0dc2437c" w:history="1">
              <w:r>
                <w:rPr>
                  <w:rStyle w:val="Hyperlink"/>
                </w:rPr>
                <w:t>2007-2008年中国建筑装饰行业研究年度报告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1427b0dc2437c" w:history="1">
                <w:r>
                  <w:rPr>
                    <w:rStyle w:val="Hyperlink"/>
                  </w:rPr>
                  <w:t>https://www.20087.com/2008-03/R_2007_2008jianzhuzhuangshiyanjiuniandBaoGao.html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1、建筑装饰行业的快速起步期（1978-1988年）</w:t>
      </w:r>
      <w:r>
        <w:rPr>
          <w:rFonts w:hint="eastAsia"/>
        </w:rPr>
        <w:br/>
      </w:r>
      <w:r>
        <w:rPr>
          <w:rFonts w:hint="eastAsia"/>
        </w:rPr>
        <w:t>　　2、建筑装饰行业的震荡期（1989—1993年）</w:t>
      </w:r>
      <w:r>
        <w:rPr>
          <w:rFonts w:hint="eastAsia"/>
        </w:rPr>
        <w:br/>
      </w:r>
      <w:r>
        <w:rPr>
          <w:rFonts w:hint="eastAsia"/>
        </w:rPr>
        <w:t>　　4、建筑装饰行业的稳步发展期（1994-2000年）</w:t>
      </w:r>
      <w:r>
        <w:rPr>
          <w:rFonts w:hint="eastAsia"/>
        </w:rPr>
        <w:br/>
      </w:r>
      <w:r>
        <w:rPr>
          <w:rFonts w:hint="eastAsia"/>
        </w:rPr>
        <w:t>　　5、建筑装饰行业的快速发展期（2001-2007年）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1、宏观政策导向</w:t>
      </w:r>
      <w:r>
        <w:rPr>
          <w:rFonts w:hint="eastAsia"/>
        </w:rPr>
        <w:br/>
      </w:r>
      <w:r>
        <w:rPr>
          <w:rFonts w:hint="eastAsia"/>
        </w:rPr>
        <w:t>　　2、确立行业主管部门，完善建筑装饰的法规建设</w:t>
      </w:r>
      <w:r>
        <w:rPr>
          <w:rFonts w:hint="eastAsia"/>
        </w:rPr>
        <w:br/>
      </w:r>
      <w:r>
        <w:rPr>
          <w:rFonts w:hint="eastAsia"/>
        </w:rPr>
        <w:t>　　3、加强对建筑行业主体资质的管理</w:t>
      </w:r>
      <w:r>
        <w:rPr>
          <w:rFonts w:hint="eastAsia"/>
        </w:rPr>
        <w:br/>
      </w:r>
      <w:r>
        <w:rPr>
          <w:rFonts w:hint="eastAsia"/>
        </w:rPr>
        <w:t>　　4、倡导节能、环保型建筑装饰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2、对外贸易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1、技术发展回顾</w:t>
      </w:r>
      <w:r>
        <w:rPr>
          <w:rFonts w:hint="eastAsia"/>
        </w:rPr>
        <w:br/>
      </w:r>
      <w:r>
        <w:rPr>
          <w:rFonts w:hint="eastAsia"/>
        </w:rPr>
        <w:t>　　2、技术发展现状及前景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3、就业环境分析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（一）市场规模分析</w:t>
      </w:r>
      <w:r>
        <w:rPr>
          <w:rFonts w:hint="eastAsia"/>
        </w:rPr>
        <w:br/>
      </w:r>
      <w:r>
        <w:rPr>
          <w:rFonts w:hint="eastAsia"/>
        </w:rPr>
        <w:t>　　1、建筑装饰工程总产值逐年攀升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2、家庭装饰装修市场热度不减</w:t>
      </w:r>
      <w:r>
        <w:rPr>
          <w:rFonts w:hint="eastAsia"/>
        </w:rPr>
        <w:br/>
      </w:r>
      <w:r>
        <w:rPr>
          <w:rFonts w:hint="eastAsia"/>
        </w:rPr>
        <w:t>　　3、公共装饰装修市场逐渐升温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1、公装与家装的产品结构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1、以区域划分的市场结构</w:t>
      </w:r>
      <w:r>
        <w:rPr>
          <w:rFonts w:hint="eastAsia"/>
        </w:rPr>
        <w:br/>
      </w:r>
      <w:r>
        <w:rPr>
          <w:rFonts w:hint="eastAsia"/>
        </w:rPr>
        <w:t>　　2、以建筑装修流程划分的市场结构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1、家装市场品牌结构</w:t>
      </w:r>
      <w:r>
        <w:rPr>
          <w:rFonts w:hint="eastAsia"/>
        </w:rPr>
        <w:br/>
      </w:r>
      <w:r>
        <w:rPr>
          <w:rFonts w:hint="eastAsia"/>
        </w:rPr>
        <w:t>　　2、公装市场品牌结构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2、家装市场企业众多但业务分散，公装企业数量较少但大型工程集中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3、区域分布不均匀</w:t>
      </w:r>
      <w:r>
        <w:rPr>
          <w:rFonts w:hint="eastAsia"/>
        </w:rPr>
        <w:br/>
      </w:r>
      <w:r>
        <w:rPr>
          <w:rFonts w:hint="eastAsia"/>
        </w:rPr>
        <w:t>　　4、家装企业违规施工问题严重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1、建筑装饰企业产值市场占有率</w:t>
      </w:r>
      <w:r>
        <w:rPr>
          <w:rFonts w:hint="eastAsia"/>
        </w:rPr>
        <w:br/>
      </w:r>
      <w:r>
        <w:rPr>
          <w:rFonts w:hint="eastAsia"/>
        </w:rPr>
        <w:t>　　2、行业不同性质主体市场占有率</w:t>
      </w:r>
      <w:r>
        <w:rPr>
          <w:rFonts w:hint="eastAsia"/>
        </w:rPr>
        <w:br/>
      </w:r>
      <w:r>
        <w:rPr>
          <w:rFonts w:hint="eastAsia"/>
        </w:rPr>
        <w:t>　　（二） 市场产业链分析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（一）企业资质评价</w:t>
      </w:r>
      <w:r>
        <w:rPr>
          <w:rFonts w:hint="eastAsia"/>
        </w:rPr>
        <w:br/>
      </w:r>
      <w:r>
        <w:rPr>
          <w:rFonts w:hint="eastAsia"/>
        </w:rPr>
        <w:t>　　（二）行业主力厂商分析</w:t>
      </w:r>
      <w:r>
        <w:rPr>
          <w:rFonts w:hint="eastAsia"/>
        </w:rPr>
        <w:br/>
      </w:r>
      <w:r>
        <w:rPr>
          <w:rFonts w:hint="eastAsia"/>
        </w:rPr>
        <w:t>　　1．苏州金螳螂建筑装饰股份有限公司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2．浙江亚厦装饰股份有限公司</w:t>
      </w:r>
      <w:r>
        <w:rPr>
          <w:rFonts w:hint="eastAsia"/>
        </w:rPr>
        <w:br/>
      </w:r>
      <w:r>
        <w:rPr>
          <w:rFonts w:hint="eastAsia"/>
        </w:rPr>
        <w:t>　　3．深圳市深装总装饰工程工业有限公司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4．中国建筑装饰工程公司</w:t>
      </w:r>
      <w:r>
        <w:rPr>
          <w:rFonts w:hint="eastAsia"/>
        </w:rPr>
        <w:br/>
      </w:r>
      <w:r>
        <w:rPr>
          <w:rFonts w:hint="eastAsia"/>
        </w:rPr>
        <w:t>　　5．深圳市洪涛装饰工程有限公司</w:t>
      </w:r>
      <w:r>
        <w:rPr>
          <w:rFonts w:hint="eastAsia"/>
        </w:rPr>
        <w:br/>
      </w:r>
      <w:r>
        <w:rPr>
          <w:rFonts w:hint="eastAsia"/>
        </w:rPr>
        <w:t>　　（三）家装企业分析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1、企业的横向兼并、联合更为广泛</w:t>
      </w:r>
      <w:r>
        <w:rPr>
          <w:rFonts w:hint="eastAsia"/>
        </w:rPr>
        <w:br/>
      </w:r>
      <w:r>
        <w:rPr>
          <w:rFonts w:hint="eastAsia"/>
        </w:rPr>
        <w:t>　　2、企业销售模式更加专业化</w:t>
      </w:r>
      <w:r>
        <w:rPr>
          <w:rFonts w:hint="eastAsia"/>
        </w:rPr>
        <w:br/>
      </w:r>
      <w:r>
        <w:rPr>
          <w:rFonts w:hint="eastAsia"/>
        </w:rPr>
        <w:t>　　3、进行连锁化特许经营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主要问题</w:t>
      </w:r>
      <w:r>
        <w:rPr>
          <w:rFonts w:hint="eastAsia"/>
        </w:rPr>
        <w:br/>
      </w:r>
      <w:r>
        <w:rPr>
          <w:rFonts w:hint="eastAsia"/>
        </w:rPr>
        <w:t>　　1、装修装饰行业市场经营存在混乱现象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2、市场主体规模偏小，集团化程度偏低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3、从业者队伍的专业技术能力偏低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4、是资源利用和环保形势严峻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1、积极推进信息化施工建设，提高工程产品管理水平</w:t>
      </w:r>
      <w:r>
        <w:rPr>
          <w:rFonts w:hint="eastAsia"/>
        </w:rPr>
        <w:br/>
      </w:r>
      <w:r>
        <w:rPr>
          <w:rFonts w:hint="eastAsia"/>
        </w:rPr>
        <w:t>　　2、推动产品科技进步，促进行业技术升级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1、从项目总承包入手，取得装饰装修工程的承包权</w:t>
      </w:r>
      <w:r>
        <w:rPr>
          <w:rFonts w:hint="eastAsia"/>
        </w:rPr>
        <w:br/>
      </w:r>
      <w:r>
        <w:rPr>
          <w:rFonts w:hint="eastAsia"/>
        </w:rPr>
        <w:t>　　2、构建装饰企业的战略联盟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1、以装饰设计为龙头，打造装饰品牌</w:t>
      </w:r>
      <w:r>
        <w:rPr>
          <w:rFonts w:hint="eastAsia"/>
        </w:rPr>
        <w:br/>
      </w:r>
      <w:r>
        <w:rPr>
          <w:rFonts w:hint="eastAsia"/>
        </w:rPr>
        <w:t>　　2、完善工程质量和服务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1、重视发展配套产业，形成企业规模经营</w:t>
      </w:r>
      <w:r>
        <w:rPr>
          <w:rFonts w:hint="eastAsia"/>
        </w:rPr>
        <w:br/>
      </w:r>
      <w:r>
        <w:rPr>
          <w:rFonts w:hint="eastAsia"/>
        </w:rPr>
        <w:t>　　2、加强国际交流，促进国际合作，开拓国际市场</w:t>
      </w:r>
      <w:r>
        <w:rPr>
          <w:rFonts w:hint="eastAsia"/>
        </w:rPr>
        <w:br/>
      </w:r>
      <w:r>
        <w:rPr>
          <w:rFonts w:hint="eastAsia"/>
        </w:rPr>
        <w:t>　　（六） 服务策略</w:t>
      </w:r>
      <w:r>
        <w:rPr>
          <w:rFonts w:hint="eastAsia"/>
        </w:rPr>
        <w:br/>
      </w:r>
      <w:r>
        <w:rPr>
          <w:rFonts w:hint="eastAsia"/>
        </w:rPr>
        <w:t>　　1、提升从业者队伍素质，建立标准化服务体系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2002-2007年工业增加值及增长率</w:t>
      </w:r>
      <w:r>
        <w:rPr>
          <w:rFonts w:hint="eastAsia"/>
        </w:rPr>
        <w:br/>
      </w:r>
      <w:r>
        <w:rPr>
          <w:rFonts w:hint="eastAsia"/>
        </w:rPr>
        <w:t>　　图 3 2002-2007年进出口总额及其增长速度</w:t>
      </w:r>
      <w:r>
        <w:rPr>
          <w:rFonts w:hint="eastAsia"/>
        </w:rPr>
        <w:br/>
      </w:r>
      <w:r>
        <w:rPr>
          <w:rFonts w:hint="eastAsia"/>
        </w:rPr>
        <w:t>　　图 4 2002-2007年固定资产投资及增长率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2006-2007年全国就业市场供需情况</w:t>
      </w:r>
      <w:r>
        <w:rPr>
          <w:rFonts w:hint="eastAsia"/>
        </w:rPr>
        <w:br/>
      </w:r>
      <w:r>
        <w:rPr>
          <w:rFonts w:hint="eastAsia"/>
        </w:rPr>
        <w:t>　　图 11 2000-2007年建筑装饰工程总产值</w:t>
      </w:r>
      <w:r>
        <w:rPr>
          <w:rFonts w:hint="eastAsia"/>
        </w:rPr>
        <w:br/>
      </w:r>
      <w:r>
        <w:rPr>
          <w:rFonts w:hint="eastAsia"/>
        </w:rPr>
        <w:t>　　图 12 2000-2007年家庭装饰装修产值</w:t>
      </w:r>
      <w:r>
        <w:rPr>
          <w:rFonts w:hint="eastAsia"/>
        </w:rPr>
        <w:br/>
      </w:r>
      <w:r>
        <w:rPr>
          <w:rFonts w:hint="eastAsia"/>
        </w:rPr>
        <w:t>　　图 19 2007年金螳螂获利能力比较</w:t>
      </w:r>
      <w:r>
        <w:rPr>
          <w:rFonts w:hint="eastAsia"/>
        </w:rPr>
        <w:br/>
      </w:r>
      <w:r>
        <w:rPr>
          <w:rFonts w:hint="eastAsia"/>
        </w:rPr>
        <w:t>　　图 20 2007年金螳螂偿债能力比较</w:t>
      </w:r>
      <w:r>
        <w:rPr>
          <w:rFonts w:hint="eastAsia"/>
        </w:rPr>
        <w:br/>
      </w:r>
      <w:r>
        <w:rPr>
          <w:rFonts w:hint="eastAsia"/>
        </w:rPr>
        <w:t>　　图 21 2007年金螳螂营运能力比较</w:t>
      </w:r>
      <w:r>
        <w:rPr>
          <w:rFonts w:hint="eastAsia"/>
        </w:rPr>
        <w:br/>
      </w:r>
      <w:r>
        <w:rPr>
          <w:rFonts w:hint="eastAsia"/>
        </w:rPr>
        <w:t>　　图 22 2007年金螳螂发展能力比较</w:t>
      </w:r>
      <w:r>
        <w:rPr>
          <w:rFonts w:hint="eastAsia"/>
        </w:rPr>
        <w:br/>
      </w:r>
      <w:r>
        <w:rPr>
          <w:rFonts w:hint="eastAsia"/>
        </w:rPr>
        <w:t>　　图 23 建筑装饰总产值与GDP的散点图与相关图</w:t>
      </w:r>
      <w:r>
        <w:rPr>
          <w:rFonts w:hint="eastAsia"/>
        </w:rPr>
        <w:br/>
      </w:r>
      <w:r>
        <w:rPr>
          <w:rFonts w:hint="eastAsia"/>
        </w:rPr>
        <w:t>　　图 24 建筑装饰总产值与城镇家庭人均可支配收入的散点图与相关图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25 建筑装饰总产值与固定资产投资额的散点图与相关图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2000-2007年建筑装饰行业总产值占建筑业产值、GDP比重</w:t>
      </w:r>
      <w:r>
        <w:rPr>
          <w:rFonts w:hint="eastAsia"/>
        </w:rPr>
        <w:br/>
      </w:r>
      <w:r>
        <w:rPr>
          <w:rFonts w:hint="eastAsia"/>
        </w:rPr>
        <w:t>　　表 2 2007年公共建筑装饰与家庭装饰装修结构规模</w:t>
      </w:r>
      <w:r>
        <w:rPr>
          <w:rFonts w:hint="eastAsia"/>
        </w:rPr>
        <w:br/>
      </w:r>
      <w:r>
        <w:rPr>
          <w:rFonts w:hint="eastAsia"/>
        </w:rPr>
        <w:t>　　表 3 2007年家装行业主要品牌</w:t>
      </w:r>
      <w:r>
        <w:rPr>
          <w:rFonts w:hint="eastAsia"/>
        </w:rPr>
        <w:br/>
      </w:r>
      <w:r>
        <w:rPr>
          <w:rFonts w:hint="eastAsia"/>
        </w:rPr>
        <w:t>　　表 4 家庭建材连锁业品牌结构</w:t>
      </w:r>
      <w:r>
        <w:rPr>
          <w:rFonts w:hint="eastAsia"/>
        </w:rPr>
        <w:br/>
      </w:r>
      <w:r>
        <w:rPr>
          <w:rFonts w:hint="eastAsia"/>
        </w:rPr>
        <w:t>　　表 5 主要家庭建材品牌</w:t>
      </w:r>
      <w:r>
        <w:rPr>
          <w:rFonts w:hint="eastAsia"/>
        </w:rPr>
        <w:br/>
      </w:r>
      <w:r>
        <w:rPr>
          <w:rFonts w:hint="eastAsia"/>
        </w:rPr>
        <w:t>　　表 6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2006年家装行业企业销售排名</w:t>
      </w:r>
      <w:r>
        <w:rPr>
          <w:rFonts w:hint="eastAsia"/>
        </w:rPr>
        <w:br/>
      </w:r>
      <w:r>
        <w:rPr>
          <w:rFonts w:hint="eastAsia"/>
        </w:rPr>
        <w:t>　　表 8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9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10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11 2008-2012年固定资产投资额和城镇家庭人均可支配收入预测值</w:t>
      </w:r>
      <w:r>
        <w:rPr>
          <w:rFonts w:hint="eastAsia"/>
        </w:rPr>
        <w:br/>
      </w:r>
      <w:r>
        <w:rPr>
          <w:rFonts w:hint="eastAsia"/>
        </w:rPr>
        <w:t>　　表 12 2008-2012年预测值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1427b0dc2437c" w:history="1">
        <w:r>
          <w:rPr>
            <w:rStyle w:val="Hyperlink"/>
          </w:rPr>
          <w:t>2007-2008年中国建筑装饰行业研究年度报告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1427b0dc2437c" w:history="1">
        <w:r>
          <w:rPr>
            <w:rStyle w:val="Hyperlink"/>
          </w:rPr>
          <w:t>https://www.20087.com/2008-03/R_2007_2008jianzhuzhuangshiyanjiuniandBaoGao.html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82bac1fe54ea1" w:history="1">
      <w:r>
        <w:rPr>
          <w:rStyle w:val="Hyperlink"/>
        </w:rPr>
        <w:t>2007-2008年中国建筑装饰行业研究年度报告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nzhuzhuangshiyanjiuniandBaoGao.html" TargetMode="External" Id="Rbf31427b0dc2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nzhuzhuangshiyanjiuniandBaoGao.html" TargetMode="External" Id="Rcf782bac1fe5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2008-03-24T02:35:00Z</dcterms:created>
  <dcterms:modified xsi:type="dcterms:W3CDTF">2008-03-24T03:35:00Z</dcterms:modified>
  <dc:subject>2007-2008年中国建筑装饰行业研究年度报告</dc:subject>
  <dc:title>2007-2008年中国建筑装饰行业研究年度报告</dc:title>
  <cp:keywords>2007-2008年中国建筑装饰行业研究年度报告</cp:keywords>
  <dc:description>2007-2008年中国建筑装饰行业研究年度报告</dc:description>
</cp:coreProperties>
</file>