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68327daab4ff2" w:history="1">
              <w:r>
                <w:rPr>
                  <w:rStyle w:val="Hyperlink"/>
                </w:rPr>
                <w:t>2007-2008年中国房屋工程建筑行业研究年度报告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68327daab4ff2" w:history="1">
              <w:r>
                <w:rPr>
                  <w:rStyle w:val="Hyperlink"/>
                </w:rPr>
                <w:t>2007-2008年中国房屋工程建筑行业研究年度报告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68327daab4ff2" w:history="1">
                <w:r>
                  <w:rPr>
                    <w:rStyle w:val="Hyperlink"/>
                  </w:rPr>
                  <w:t>https://www.20087.com/2008-03/R_2007_2008fangwugongchengjianzhuyanjiBaoGao.html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1、产业的形成和成长阶段（1949-1957年）</w:t>
      </w:r>
      <w:r>
        <w:rPr>
          <w:rFonts w:hint="eastAsia"/>
        </w:rPr>
        <w:br/>
      </w:r>
      <w:r>
        <w:rPr>
          <w:rFonts w:hint="eastAsia"/>
        </w:rPr>
        <w:t>　　2、停滞和徘徊阶段（1958-1976年）</w:t>
      </w:r>
      <w:r>
        <w:rPr>
          <w:rFonts w:hint="eastAsia"/>
        </w:rPr>
        <w:br/>
      </w:r>
      <w:r>
        <w:rPr>
          <w:rFonts w:hint="eastAsia"/>
        </w:rPr>
        <w:t>　　3、恢复阶段（1977-1983年）</w:t>
      </w:r>
      <w:r>
        <w:rPr>
          <w:rFonts w:hint="eastAsia"/>
        </w:rPr>
        <w:br/>
      </w:r>
      <w:r>
        <w:rPr>
          <w:rFonts w:hint="eastAsia"/>
        </w:rPr>
        <w:t>　　4、发展阶段（1984年至今）</w:t>
      </w:r>
      <w:r>
        <w:rPr>
          <w:rFonts w:hint="eastAsia"/>
        </w:rPr>
        <w:br/>
      </w:r>
      <w:r>
        <w:rPr>
          <w:rFonts w:hint="eastAsia"/>
        </w:rPr>
        <w:t>　　二、宏观环境分析 6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1、建筑业基本法规制度逐渐完善</w:t>
      </w:r>
      <w:r>
        <w:rPr>
          <w:rFonts w:hint="eastAsia"/>
        </w:rPr>
        <w:br/>
      </w:r>
      <w:r>
        <w:rPr>
          <w:rFonts w:hint="eastAsia"/>
        </w:rPr>
        <w:t>　　2、建筑业劳务分包制度逐步完善</w:t>
      </w:r>
      <w:r>
        <w:rPr>
          <w:rFonts w:hint="eastAsia"/>
        </w:rPr>
        <w:br/>
      </w:r>
      <w:r>
        <w:rPr>
          <w:rFonts w:hint="eastAsia"/>
        </w:rPr>
        <w:t>　　3、建筑市场信用管理体系建设不断加强</w:t>
      </w:r>
      <w:r>
        <w:rPr>
          <w:rFonts w:hint="eastAsia"/>
        </w:rPr>
        <w:br/>
      </w:r>
      <w:r>
        <w:rPr>
          <w:rFonts w:hint="eastAsia"/>
        </w:rPr>
        <w:t>　　4、建筑企业资质管理得到加强</w:t>
      </w:r>
      <w:r>
        <w:rPr>
          <w:rFonts w:hint="eastAsia"/>
        </w:rPr>
        <w:br/>
      </w:r>
      <w:r>
        <w:rPr>
          <w:rFonts w:hint="eastAsia"/>
        </w:rPr>
        <w:t>　　5、健全外商投资建筑业的法律规范</w:t>
      </w:r>
      <w:r>
        <w:rPr>
          <w:rFonts w:hint="eastAsia"/>
        </w:rPr>
        <w:br/>
      </w:r>
      <w:r>
        <w:rPr>
          <w:rFonts w:hint="eastAsia"/>
        </w:rPr>
        <w:t>　　6、促进建筑节能，倡导绿色施工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1、原始技术</w:t>
      </w:r>
      <w:r>
        <w:rPr>
          <w:rFonts w:hint="eastAsia"/>
        </w:rPr>
        <w:br/>
      </w:r>
      <w:r>
        <w:rPr>
          <w:rFonts w:hint="eastAsia"/>
        </w:rPr>
        <w:t>　　2、生土技术和传统技术</w:t>
      </w:r>
      <w:r>
        <w:rPr>
          <w:rFonts w:hint="eastAsia"/>
        </w:rPr>
        <w:br/>
      </w:r>
      <w:r>
        <w:rPr>
          <w:rFonts w:hint="eastAsia"/>
        </w:rPr>
        <w:t>　　3、现代技术</w:t>
      </w:r>
      <w:r>
        <w:rPr>
          <w:rFonts w:hint="eastAsia"/>
        </w:rPr>
        <w:br/>
      </w:r>
      <w:r>
        <w:rPr>
          <w:rFonts w:hint="eastAsia"/>
        </w:rPr>
        <w:t>　　4、数字技术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 22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1、总体规模</w:t>
      </w:r>
      <w:r>
        <w:rPr>
          <w:rFonts w:hint="eastAsia"/>
        </w:rPr>
        <w:br/>
      </w:r>
      <w:r>
        <w:rPr>
          <w:rFonts w:hint="eastAsia"/>
        </w:rPr>
        <w:t>　　2、在建筑业中的地位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1、竣工面积产品结构</w:t>
      </w:r>
      <w:r>
        <w:rPr>
          <w:rFonts w:hint="eastAsia"/>
        </w:rPr>
        <w:br/>
      </w:r>
      <w:r>
        <w:rPr>
          <w:rFonts w:hint="eastAsia"/>
        </w:rPr>
        <w:t>　　2、竣工价值产品结构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1、华东和华北地区</w:t>
      </w:r>
      <w:r>
        <w:rPr>
          <w:rFonts w:hint="eastAsia"/>
        </w:rPr>
        <w:br/>
      </w:r>
      <w:r>
        <w:rPr>
          <w:rFonts w:hint="eastAsia"/>
        </w:rPr>
        <w:t>　　2、华中、华南和西南地区</w:t>
      </w:r>
      <w:r>
        <w:rPr>
          <w:rFonts w:hint="eastAsia"/>
        </w:rPr>
        <w:br/>
      </w:r>
      <w:r>
        <w:rPr>
          <w:rFonts w:hint="eastAsia"/>
        </w:rPr>
        <w:t>　　3、东北和西北地区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 34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1、建筑行业前四名厂商市场占有率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39</w:t>
      </w:r>
      <w:r>
        <w:rPr>
          <w:rFonts w:hint="eastAsia"/>
        </w:rPr>
        <w:br/>
      </w:r>
      <w:r>
        <w:rPr>
          <w:rFonts w:hint="eastAsia"/>
        </w:rPr>
        <w:t>　　（一） 中国建筑工程总公司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（二） 上海建工（集团）总公司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（三） 广厦控股创业投资有限公司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（四） 北京城建集团有限责任公司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（五） 北京建工集团有限责任公司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3、2007年发展动态</w:t>
      </w:r>
      <w:r>
        <w:rPr>
          <w:rFonts w:hint="eastAsia"/>
        </w:rPr>
        <w:br/>
      </w:r>
      <w:r>
        <w:rPr>
          <w:rFonts w:hint="eastAsia"/>
        </w:rPr>
        <w:t>　　六、行业发展趋势分析 56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1、装配式建筑将成为中国房屋建设的发展趋势</w:t>
      </w:r>
      <w:r>
        <w:rPr>
          <w:rFonts w:hint="eastAsia"/>
        </w:rPr>
        <w:br/>
      </w:r>
      <w:r>
        <w:rPr>
          <w:rFonts w:hint="eastAsia"/>
        </w:rPr>
        <w:t>　　2、新型的建筑材料将取代传统的建筑材料</w:t>
      </w:r>
      <w:r>
        <w:rPr>
          <w:rFonts w:hint="eastAsia"/>
        </w:rPr>
        <w:br/>
      </w:r>
      <w:r>
        <w:rPr>
          <w:rFonts w:hint="eastAsia"/>
        </w:rPr>
        <w:t>　　3、建筑节能将越来越受到重视</w:t>
      </w:r>
      <w:r>
        <w:rPr>
          <w:rFonts w:hint="eastAsia"/>
        </w:rPr>
        <w:br/>
      </w:r>
      <w:r>
        <w:rPr>
          <w:rFonts w:hint="eastAsia"/>
        </w:rPr>
        <w:t>　　4、中国建筑市场的国际化程度将提高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 66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技术策略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房屋工程建筑产业链</w:t>
      </w:r>
      <w:r>
        <w:rPr>
          <w:rFonts w:hint="eastAsia"/>
        </w:rPr>
        <w:br/>
      </w:r>
      <w:r>
        <w:rPr>
          <w:rFonts w:hint="eastAsia"/>
        </w:rPr>
        <w:t>　　图 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2002-2007年中国固定资产投资额及其增长情况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4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7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10 2001-2007年中国财政收支结构</w:t>
      </w:r>
      <w:r>
        <w:rPr>
          <w:rFonts w:hint="eastAsia"/>
        </w:rPr>
        <w:br/>
      </w:r>
      <w:r>
        <w:rPr>
          <w:rFonts w:hint="eastAsia"/>
        </w:rPr>
        <w:t>　　图 11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2006年末中国人口年龄结构</w:t>
      </w:r>
      <w:r>
        <w:rPr>
          <w:rFonts w:hint="eastAsia"/>
        </w:rPr>
        <w:br/>
      </w:r>
      <w:r>
        <w:rPr>
          <w:rFonts w:hint="eastAsia"/>
        </w:rPr>
        <w:t>　　图 13 2005年末中国学历结构</w:t>
      </w:r>
      <w:r>
        <w:rPr>
          <w:rFonts w:hint="eastAsia"/>
        </w:rPr>
        <w:br/>
      </w:r>
      <w:r>
        <w:rPr>
          <w:rFonts w:hint="eastAsia"/>
        </w:rPr>
        <w:t>　　图 18 2003年-2007年房屋工程建筑业产品结构分析（按竣工面积）</w:t>
      </w:r>
      <w:r>
        <w:rPr>
          <w:rFonts w:hint="eastAsia"/>
        </w:rPr>
        <w:br/>
      </w:r>
      <w:r>
        <w:rPr>
          <w:rFonts w:hint="eastAsia"/>
        </w:rPr>
        <w:t>　　图 19 2003年-2007年房屋工程建筑业产品结构分析（按竣工价值）</w:t>
      </w:r>
      <w:r>
        <w:rPr>
          <w:rFonts w:hint="eastAsia"/>
        </w:rPr>
        <w:br/>
      </w:r>
      <w:r>
        <w:rPr>
          <w:rFonts w:hint="eastAsia"/>
        </w:rPr>
        <w:t>　　图 20 房屋工程建筑行业七大区域产值结构分析</w:t>
      </w:r>
      <w:r>
        <w:rPr>
          <w:rFonts w:hint="eastAsia"/>
        </w:rPr>
        <w:br/>
      </w:r>
      <w:r>
        <w:rPr>
          <w:rFonts w:hint="eastAsia"/>
        </w:rPr>
        <w:t>　　图 21 房屋工程建筑行业七大区域企业个数结构分析</w:t>
      </w:r>
      <w:r>
        <w:rPr>
          <w:rFonts w:hint="eastAsia"/>
        </w:rPr>
        <w:br/>
      </w:r>
      <w:r>
        <w:rPr>
          <w:rFonts w:hint="eastAsia"/>
        </w:rPr>
        <w:t>　　图 22 2007年房屋和土木工程建筑业品牌市场结构分析</w:t>
      </w:r>
      <w:r>
        <w:rPr>
          <w:rFonts w:hint="eastAsia"/>
        </w:rPr>
        <w:br/>
      </w:r>
      <w:r>
        <w:rPr>
          <w:rFonts w:hint="eastAsia"/>
        </w:rPr>
        <w:t>　　图 23 2004年-2007年建筑行业CR4值变化情况</w:t>
      </w:r>
      <w:r>
        <w:rPr>
          <w:rFonts w:hint="eastAsia"/>
        </w:rPr>
        <w:br/>
      </w:r>
      <w:r>
        <w:rPr>
          <w:rFonts w:hint="eastAsia"/>
        </w:rPr>
        <w:t>　　图 24 房屋工程建筑业产业价值链</w:t>
      </w:r>
      <w:r>
        <w:rPr>
          <w:rFonts w:hint="eastAsia"/>
        </w:rPr>
        <w:br/>
      </w:r>
      <w:r>
        <w:rPr>
          <w:rFonts w:hint="eastAsia"/>
        </w:rPr>
        <w:t>　　图 25 2002年-2007年上海建工主营业务收入及其增长率变化情况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26 上海建工主营业务收入业务构成变化情况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 27 2006-2007年上海建工获利能力比较</w:t>
      </w:r>
      <w:r>
        <w:rPr>
          <w:rFonts w:hint="eastAsia"/>
        </w:rPr>
        <w:br/>
      </w:r>
      <w:r>
        <w:rPr>
          <w:rFonts w:hint="eastAsia"/>
        </w:rPr>
        <w:t>　　图 29 2006-2007年上海建工营运能力比较</w:t>
      </w:r>
      <w:r>
        <w:rPr>
          <w:rFonts w:hint="eastAsia"/>
        </w:rPr>
        <w:br/>
      </w:r>
      <w:r>
        <w:rPr>
          <w:rFonts w:hint="eastAsia"/>
        </w:rPr>
        <w:t>　　图 30 2006-2007年上海建工发展能力比较</w:t>
      </w:r>
      <w:r>
        <w:rPr>
          <w:rFonts w:hint="eastAsia"/>
        </w:rPr>
        <w:br/>
      </w:r>
      <w:r>
        <w:rPr>
          <w:rFonts w:hint="eastAsia"/>
        </w:rPr>
        <w:t>　　图 31 房屋工程建筑产值与GDP的散点图与相关图</w:t>
      </w:r>
      <w:r>
        <w:rPr>
          <w:rFonts w:hint="eastAsia"/>
        </w:rPr>
        <w:br/>
      </w:r>
      <w:r>
        <w:rPr>
          <w:rFonts w:hint="eastAsia"/>
        </w:rPr>
        <w:t>　　图 32 房屋工程建筑产值与固定资产投资额的散点图与相关图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33 房屋工程建筑产值与居民消费水平的散点图与相关图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我国建筑业形成及成长阶段标志性事件</w:t>
      </w:r>
      <w:r>
        <w:rPr>
          <w:rFonts w:hint="eastAsia"/>
        </w:rPr>
        <w:br/>
      </w:r>
      <w:r>
        <w:rPr>
          <w:rFonts w:hint="eastAsia"/>
        </w:rPr>
        <w:t>　　表 2 行业各生命周期的特征</w:t>
      </w:r>
      <w:r>
        <w:rPr>
          <w:rFonts w:hint="eastAsia"/>
        </w:rPr>
        <w:br/>
      </w:r>
      <w:r>
        <w:rPr>
          <w:rFonts w:hint="eastAsia"/>
        </w:rPr>
        <w:t>　　表 3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4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5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6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7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 8 2008年-2012年房屋工程建筑产值预测值</w:t>
      </w:r>
      <w:r>
        <w:rPr>
          <w:rFonts w:hint="eastAsia"/>
        </w:rPr>
        <w:br/>
      </w:r>
      <w:r>
        <w:rPr>
          <w:rFonts w:hint="eastAsia"/>
        </w:rPr>
        <w:t>　　表 9 2008年-2012年房屋工程建筑行业结构预测（单位：%）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68327daab4ff2" w:history="1">
        <w:r>
          <w:rPr>
            <w:rStyle w:val="Hyperlink"/>
          </w:rPr>
          <w:t>2007-2008年中国房屋工程建筑行业研究年度报告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68327daab4ff2" w:history="1">
        <w:r>
          <w:rPr>
            <w:rStyle w:val="Hyperlink"/>
          </w:rPr>
          <w:t>https://www.20087.com/2008-03/R_2007_2008fangwugongchengjianzhuyanjiBaoGao.html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热点：什么是建筑工程、房屋工程建筑垃圾摊销、房屋建筑工程包括工业建筑吗、房屋工程建筑设计规范、房屋建筑工程的定义、房屋建筑类工程、房屋工程、房屋建筑工程是什么意思、建筑工程和房屋建筑工程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d41eac600427e" w:history="1">
      <w:r>
        <w:rPr>
          <w:rStyle w:val="Hyperlink"/>
        </w:rPr>
        <w:t>2007-2008年中国房屋工程建筑行业研究年度报告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angwugongchengjianzhuyanjiBaoGao.html" TargetMode="External" Id="Ra5068327daab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angwugongchengjianzhuyanjiBaoGao.html" TargetMode="External" Id="R9a6d41eac600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2008-03-23T07:30:00Z</dcterms:created>
  <dcterms:modified xsi:type="dcterms:W3CDTF">2008-03-23T08:30:00Z</dcterms:modified>
  <dc:subject>2007-2008年中国房屋工程建筑行业研究年度报告</dc:subject>
  <dc:title>2007-2008年中国房屋工程建筑行业研究年度报告</dc:title>
  <cp:keywords>2007-2008年中国房屋工程建筑行业研究年度报告</cp:keywords>
  <dc:description>2007-2008年中国房屋工程建筑行业研究年度报告</dc:description>
</cp:coreProperties>
</file>