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a146dd2794d4a" w:history="1">
              <w:r>
                <w:rPr>
                  <w:rStyle w:val="Hyperlink"/>
                </w:rPr>
                <w:t>2007-2008年中国新型电池产业投资机会研究年度报告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a146dd2794d4a" w:history="1">
              <w:r>
                <w:rPr>
                  <w:rStyle w:val="Hyperlink"/>
                </w:rPr>
                <w:t>2007-2008年中国新型电池产业投资机会研究年度报告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a146dd2794d4a" w:history="1">
                <w:r>
                  <w:rPr>
                    <w:rStyle w:val="Hyperlink"/>
                  </w:rPr>
                  <w:t>https://www.20087.com/2008-03/R_2007_2008xinxingdianchichanyetouzijiBaoGao.html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电力、煤炭、石油等不可再生能源频频告急，能源问题日益成为制约国际社会经济发展的瓶颈，新型电池产业在国民经济建设和人类社会可持续发展中的战略作用日益凸现。</w:t>
      </w:r>
      <w:r>
        <w:rPr>
          <w:rFonts w:hint="eastAsia"/>
        </w:rPr>
        <w:br/>
      </w:r>
      <w:r>
        <w:rPr>
          <w:rFonts w:hint="eastAsia"/>
        </w:rPr>
        <w:t>　　近年来，随着全球范围内电子信息产品制造业的迅猛发展，与电子产品小型化、便携化相适应的新型电池产业获得了前所未有的发展机遇。2007年，以锂电池、太阳能电池、燃料电池为代表的新型电池产业高速成长，产业规模迅猛增长。这主要得益于市场需求拉动、技术进步推动、产业梯次转移等综合要素作用的结果。</w:t>
      </w:r>
      <w:r>
        <w:rPr>
          <w:rFonts w:hint="eastAsia"/>
        </w:rPr>
        <w:br/>
      </w:r>
      <w:r>
        <w:rPr>
          <w:rFonts w:hint="eastAsia"/>
        </w:rPr>
        <w:t>　　从新型电池的产值和增长速度来看，锂电池、太阳能电池、燃料电池的发展各具特色。2007年，锂电池的产值在三种新型电池中仍然占主导地位，太阳能电池和燃料电池在产业中的比重虽然相对较低，但增长速度明显加快。新型电池续航能力、转换效率、快速充电技术等取得一定突破，进一步加速了新型电池产业的发展。</w:t>
      </w:r>
      <w:r>
        <w:rPr>
          <w:rFonts w:hint="eastAsia"/>
        </w:rPr>
        <w:br/>
      </w:r>
      <w:r>
        <w:rPr>
          <w:rFonts w:hint="eastAsia"/>
        </w:rPr>
        <w:t>　　新型电池在快速发展的同时，也面临一些因素的制约。原材料价格因素、出口壁垒因素、产业政策因素、全球市场的竞争格局在一定程度上制约的中国新型电池行业的发展。</w:t>
      </w:r>
      <w:r>
        <w:rPr>
          <w:rFonts w:hint="eastAsia"/>
        </w:rPr>
        <w:br/>
      </w:r>
      <w:r>
        <w:rPr>
          <w:rFonts w:hint="eastAsia"/>
        </w:rPr>
        <w:t>　　面对竞争与市场的变化和挑战，我们发布的《</w:t>
      </w:r>
      <w:hyperlink r:id="Re85a146dd2794d4a" w:history="1">
        <w:r>
          <w:rPr>
            <w:rStyle w:val="Hyperlink"/>
          </w:rPr>
          <w:t>2007-2008年中国新型电池产业投资机会研究年度报告</w:t>
        </w:r>
      </w:hyperlink>
      <w:r>
        <w:rPr>
          <w:rFonts w:hint="eastAsia"/>
        </w:rPr>
        <w:t>》，将帮助业界厂商、投资者、产业人士更精确地把握中国新型电池产业发展规律、发现投资机会。</w:t>
      </w:r>
      <w:r>
        <w:rPr>
          <w:rFonts w:hint="eastAsia"/>
        </w:rPr>
        <w:br/>
      </w:r>
      <w:r>
        <w:rPr>
          <w:rFonts w:hint="eastAsia"/>
        </w:rPr>
        <w:t>　　更加深入、翔实的市场研究数据。基于全球、中国新型电池产业发展现状与特点的分析，和中国新型电池产业发展现状、市场前景和重点厂商的深度研究，提供对产业规模、产业结构、产业环境等多个角度市场变化的生动描绘，清晰发展方向。</w:t>
      </w:r>
      <w:r>
        <w:rPr>
          <w:rFonts w:hint="eastAsia"/>
        </w:rPr>
        <w:br/>
      </w:r>
      <w:r>
        <w:rPr>
          <w:rFonts w:hint="eastAsia"/>
        </w:rPr>
        <w:t>　　更加全面、深刻的产业竞争分析。除了从细分市场格局、竞争策略、SWOT分析等多个维度总结企业表现，并依托对新型电池市场的深刻理解，建立自身3大项10子项的投资价值评价体系，评点整体的和细分领域投资价值。</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一、2007年全球新型电池产业发展概况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（三） 主要国家和地区发展概况</w:t>
      </w:r>
      <w:r>
        <w:rPr>
          <w:rFonts w:hint="eastAsia"/>
        </w:rPr>
        <w:br/>
      </w:r>
      <w:r>
        <w:rPr>
          <w:rFonts w:hint="eastAsia"/>
        </w:rPr>
        <w:t>　　二、2007年中国新型电池产业发展概况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（四） 重点省市发展概况</w:t>
      </w:r>
      <w:r>
        <w:rPr>
          <w:rFonts w:hint="eastAsia"/>
        </w:rPr>
        <w:br/>
      </w:r>
      <w:r>
        <w:rPr>
          <w:rFonts w:hint="eastAsia"/>
        </w:rPr>
        <w:t>　　三、中国新型电池产业链分析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产业链各环节盈利状况</w:t>
      </w:r>
      <w:r>
        <w:rPr>
          <w:rFonts w:hint="eastAsia"/>
        </w:rPr>
        <w:br/>
      </w:r>
      <w:r>
        <w:rPr>
          <w:rFonts w:hint="eastAsia"/>
        </w:rPr>
        <w:t>　　四、2007年中国新型电池产业竞争分析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五、新型电池产业发展预测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六、新型电池产业发展趋势分析</w:t>
      </w:r>
      <w:r>
        <w:rPr>
          <w:rFonts w:hint="eastAsia"/>
        </w:rPr>
        <w:br/>
      </w:r>
      <w:r>
        <w:rPr>
          <w:rFonts w:hint="eastAsia"/>
        </w:rPr>
        <w:t>　　（一） 产品技术趋势</w:t>
      </w:r>
      <w:r>
        <w:rPr>
          <w:rFonts w:hint="eastAsia"/>
        </w:rPr>
        <w:br/>
      </w:r>
      <w:r>
        <w:rPr>
          <w:rFonts w:hint="eastAsia"/>
        </w:rPr>
        <w:t>　　（二） 厂商竞争趋势</w:t>
      </w:r>
      <w:r>
        <w:rPr>
          <w:rFonts w:hint="eastAsia"/>
        </w:rPr>
        <w:br/>
      </w:r>
      <w:r>
        <w:rPr>
          <w:rFonts w:hint="eastAsia"/>
        </w:rPr>
        <w:t>　　（三） 产业成长趋势</w:t>
      </w:r>
      <w:r>
        <w:rPr>
          <w:rFonts w:hint="eastAsia"/>
        </w:rPr>
        <w:br/>
      </w:r>
      <w:r>
        <w:rPr>
          <w:rFonts w:hint="eastAsia"/>
        </w:rPr>
        <w:t>　　七、2008－2012年中国新型电池产业投资机会分析</w:t>
      </w:r>
      <w:r>
        <w:rPr>
          <w:rFonts w:hint="eastAsia"/>
        </w:rPr>
        <w:br/>
      </w:r>
      <w:r>
        <w:rPr>
          <w:rFonts w:hint="eastAsia"/>
        </w:rPr>
        <w:t>　　（一） 新型电池产业投资价值评价体系</w:t>
      </w:r>
      <w:r>
        <w:rPr>
          <w:rFonts w:hint="eastAsia"/>
        </w:rPr>
        <w:br/>
      </w:r>
      <w:r>
        <w:rPr>
          <w:rFonts w:hint="eastAsia"/>
        </w:rPr>
        <w:t>　　（二） 新型电池产业投资价值评价结果</w:t>
      </w:r>
      <w:r>
        <w:rPr>
          <w:rFonts w:hint="eastAsia"/>
        </w:rPr>
        <w:br/>
      </w:r>
      <w:r>
        <w:rPr>
          <w:rFonts w:hint="eastAsia"/>
        </w:rPr>
        <w:t>　　1、整体投资价值</w:t>
      </w:r>
      <w:r>
        <w:rPr>
          <w:rFonts w:hint="eastAsia"/>
        </w:rPr>
        <w:br/>
      </w:r>
      <w:r>
        <w:rPr>
          <w:rFonts w:hint="eastAsia"/>
        </w:rPr>
        <w:t>　　2、细分领域投资价值</w:t>
      </w:r>
      <w:r>
        <w:rPr>
          <w:rFonts w:hint="eastAsia"/>
        </w:rPr>
        <w:br/>
      </w:r>
      <w:r>
        <w:rPr>
          <w:rFonts w:hint="eastAsia"/>
        </w:rPr>
        <w:t>　　（三） 重点领域投资机会分析</w:t>
      </w:r>
      <w:r>
        <w:rPr>
          <w:rFonts w:hint="eastAsia"/>
        </w:rPr>
        <w:br/>
      </w:r>
      <w:r>
        <w:rPr>
          <w:rFonts w:hint="eastAsia"/>
        </w:rPr>
        <w:t>　　1、领域一</w:t>
      </w:r>
      <w:r>
        <w:rPr>
          <w:rFonts w:hint="eastAsia"/>
        </w:rPr>
        <w:br/>
      </w:r>
      <w:r>
        <w:rPr>
          <w:rFonts w:hint="eastAsia"/>
        </w:rPr>
        <w:t>　　2、领域二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2003－2007年中国新型电池产业市场规模</w:t>
      </w:r>
      <w:r>
        <w:rPr>
          <w:rFonts w:hint="eastAsia"/>
        </w:rPr>
        <w:br/>
      </w:r>
      <w:r>
        <w:rPr>
          <w:rFonts w:hint="eastAsia"/>
        </w:rPr>
        <w:t>　　2007年中国新型电池行业前10大企业</w:t>
      </w:r>
      <w:r>
        <w:rPr>
          <w:rFonts w:hint="eastAsia"/>
        </w:rPr>
        <w:br/>
      </w:r>
      <w:r>
        <w:rPr>
          <w:rFonts w:hint="eastAsia"/>
        </w:rPr>
        <w:t>　　中国新型电池产业应用行业分布</w:t>
      </w:r>
      <w:r>
        <w:rPr>
          <w:rFonts w:hint="eastAsia"/>
        </w:rPr>
        <w:br/>
      </w:r>
      <w:r>
        <w:rPr>
          <w:rFonts w:hint="eastAsia"/>
        </w:rPr>
        <w:t>　　中国主要厂商产量</w:t>
      </w:r>
      <w:r>
        <w:rPr>
          <w:rFonts w:hint="eastAsia"/>
        </w:rPr>
        <w:br/>
      </w:r>
      <w:r>
        <w:rPr>
          <w:rFonts w:hint="eastAsia"/>
        </w:rPr>
        <w:t>　　2001－2007年日本新型电池产业产量</w:t>
      </w:r>
      <w:r>
        <w:rPr>
          <w:rFonts w:hint="eastAsia"/>
        </w:rPr>
        <w:br/>
      </w:r>
      <w:r>
        <w:rPr>
          <w:rFonts w:hint="eastAsia"/>
        </w:rPr>
        <w:t>　　……</w:t>
      </w:r>
      <w:r>
        <w:rPr>
          <w:rFonts w:hint="eastAsia"/>
        </w:rPr>
        <w:br/>
      </w:r>
      <w:r>
        <w:rPr>
          <w:rFonts w:hint="eastAsia"/>
        </w:rPr>
        <w:t>　　图目录</w:t>
      </w:r>
      <w:r>
        <w:rPr>
          <w:rFonts w:hint="eastAsia"/>
        </w:rPr>
        <w:br/>
      </w:r>
      <w:r>
        <w:rPr>
          <w:rFonts w:hint="eastAsia"/>
        </w:rPr>
        <w:t>　　2001－2007年全球新型电池产业销售额</w:t>
      </w:r>
      <w:r>
        <w:rPr>
          <w:rFonts w:hint="eastAsia"/>
        </w:rPr>
        <w:br/>
      </w:r>
      <w:r>
        <w:rPr>
          <w:rFonts w:hint="eastAsia"/>
        </w:rPr>
        <w:t>　　2007年全球新型电池产业区域分布</w:t>
      </w:r>
      <w:r>
        <w:rPr>
          <w:rFonts w:hint="eastAsia"/>
        </w:rPr>
        <w:br/>
      </w:r>
      <w:r>
        <w:rPr>
          <w:rFonts w:hint="eastAsia"/>
        </w:rPr>
        <w:t>　　2003－2007年中国新型电池产业行业销售收入</w:t>
      </w:r>
      <w:r>
        <w:rPr>
          <w:rFonts w:hint="eastAsia"/>
        </w:rPr>
        <w:br/>
      </w:r>
      <w:r>
        <w:rPr>
          <w:rFonts w:hint="eastAsia"/>
        </w:rPr>
        <w:t>　　2003－2007年中国新型电池产业行业毛利</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a146dd2794d4a" w:history="1">
        <w:r>
          <w:rPr>
            <w:rStyle w:val="Hyperlink"/>
          </w:rPr>
          <w:t>2007-2008年中国新型电池产业投资机会研究年度报告</w:t>
        </w:r>
      </w:hyperlink>
      <w:r>
        <w:rPr>
          <w:color w:val="C00000"/>
        </w:rPr>
        <w:t>》，报告编号：</w:t>
      </w:r>
      <w:r>
        <w:rPr>
          <w:rFonts w:hint="eastAsia"/>
          <w:color w:val="C00000"/>
        </w:rPr>
        <w:t>02A6712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a146dd2794d4a" w:history="1">
        <w:r>
          <w:rPr>
            <w:rStyle w:val="Hyperlink"/>
          </w:rPr>
          <w:t>https://www.20087.com/2008-03/R_2007_2008xinxingdianchichanyetouzijiBaoGao.html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3605ac21f4db3" w:history="1">
      <w:r>
        <w:rPr>
          <w:rStyle w:val="Hyperlink"/>
        </w:rPr>
        <w:t>2007-2008年中国新型电池产业投资机会研究年度报告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xinxingdianchichanyetouzijiBaoGao.html" TargetMode="External" Id="Re85a146dd2794d4a" /></Relationships>
</file>

<file path=word/_rels/header2.xml.rels>&#65279;<?xml version="1.0" encoding="utf-8"?><Relationships xmlns="http://schemas.openxmlformats.org/package/2006/relationships"><Relationship Type="http://schemas.openxmlformats.org/officeDocument/2006/relationships/hyperlink" Target="https://www.20087.com/2008-03/R_2007_2008xinxingdianchichanyetouzijiBaoGao.html" TargetMode="External" Id="Rccf3605ac21f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2008-03-04T00:15:00Z</dcterms:created>
  <dcterms:modified xsi:type="dcterms:W3CDTF">2008-03-04T01:15:00Z</dcterms:modified>
  <dc:subject>2007-2008年中国新型电池产业投资机会研究年度报告</dc:subject>
  <dc:title>2007-2008年中国新型电池产业投资机会研究年度报告</dc:title>
  <cp:keywords>2007-2008年中国新型电池产业投资机会研究年度报告</cp:keywords>
  <dc:description>2007-2008年中国新型电池产业投资机会研究年度报告</dc:description>
</cp:coreProperties>
</file>