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83107e25841a2" w:history="1">
              <w:r>
                <w:rPr>
                  <w:rStyle w:val="Hyperlink"/>
                </w:rPr>
                <w:t>2007-2008年中国银行业研究年度报告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83107e25841a2" w:history="1">
              <w:r>
                <w:rPr>
                  <w:rStyle w:val="Hyperlink"/>
                </w:rPr>
                <w:t>2007-2008年中国银行业研究年度报告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f83107e25841a2" w:history="1">
                <w:r>
                  <w:rPr>
                    <w:rStyle w:val="Hyperlink"/>
                  </w:rPr>
                  <w:t>https://www.20087.com/2008-03/R_2007_2008yinyanjiunianduBaoGao.html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f83107e25841a2" w:history="1">
        <w:r>
          <w:rPr>
            <w:rStyle w:val="Hyperlink"/>
          </w:rPr>
          <w:t>2007-2008年中国银行业研究年度报告</w:t>
        </w:r>
      </w:hyperlink>
      <w:r>
        <w:rPr>
          <w:rFonts w:hint="eastAsia"/>
        </w:rPr>
        <w:t>》在深入调研分析国内外银行业的发展环境、市场空间、银行业的发展历程和趋势、以及中国银行业相关政策法规的同时，着重分析了中国银行业市场现状、竞争结构、国内主要银行的业务结构、经营状况及面临的主要风险，并在此基础上提出了行业发展策略和投资建议。因此，本报告是政府、银行、企业及其他金融机构进行产业规划、商业信贷、投融资和经营管理等活动所必备的高端信息产品。</w:t>
      </w:r>
      <w:r>
        <w:rPr>
          <w:rFonts w:hint="eastAsia"/>
        </w:rPr>
        <w:br/>
      </w:r>
      <w:r>
        <w:rPr>
          <w:rFonts w:hint="eastAsia"/>
        </w:rPr>
        <w:t>　　2003年之后，一系列金融改革政策高频率陆续出台，从而显示了中国政府从根本上变革银行业、推动银行改革的鲜明态度。迄今为止，在我国银行业金融机构的队伍中，第一梯队国有商业银行除农行外，其余都已经上市。第二梯队股份制商业银行，继招行成功在港上市后，中信银行、兴业银行等也都纷纷加入了上市的行列。而第三梯队城市商业银行也开始了上市之旅。</w:t>
      </w:r>
      <w:r>
        <w:rPr>
          <w:rFonts w:hint="eastAsia"/>
        </w:rPr>
        <w:br/>
      </w:r>
      <w:r>
        <w:rPr>
          <w:rFonts w:hint="eastAsia"/>
        </w:rPr>
        <w:t>　　我国银行业金融机构资产庞大，在2007年末达到52.6万亿元，增长率达到19.7%。2007年全部银行业金融机构资本充足率加权平均首次超过8%，拨备覆盖率大幅提升，银行业金融机构抗风险能力大大提高。主要商业银行不良贷款率从2002年末的23.6%下降到6.7%。在银行业改革取得重大突破的同时，银行业安全稳健性实现了历史性跨越。</w:t>
      </w:r>
      <w:r>
        <w:rPr>
          <w:rFonts w:hint="eastAsia"/>
        </w:rPr>
        <w:br/>
      </w:r>
      <w:r>
        <w:rPr>
          <w:rFonts w:hint="eastAsia"/>
        </w:rPr>
        <w:t>　　2008年国内经济增长势头不减，但增速较2007年有望小幅回落1个百分点左右。我们判断，2008年GDP增速在10.5％左右，银行业信贷增速将小幅回落。按照央行公布的数据，2007年金融机构新增贷款3.63万亿元，同比增长16.1％，贷款余额达到26.17万亿元人民币。预计2008年央行仍会采取贷款增量的总额控制，若新增贷款额度保持稳定，则信贷增速将在14％左右。</w:t>
      </w:r>
      <w:r>
        <w:rPr>
          <w:rFonts w:hint="eastAsia"/>
        </w:rPr>
        <w:br/>
      </w:r>
      <w:r>
        <w:rPr>
          <w:rFonts w:hint="eastAsia"/>
        </w:rPr>
        <w:t>　　上市银行经过各种形式的注资和上市融资，资本不足的状况大为改观，资本充足率明显提高，大部分银行2－3年内无需再融资，从而为业务发展和抗风险能力打下坚实的基础。2008年银行业的利润增长主要将得益于以下几个因素：净息差稳中有升、中间业务增速较快、费用控制良好、拨备减少、实际所得税率降低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1、第一阶段：1979年至1983年</w:t>
      </w:r>
      <w:r>
        <w:rPr>
          <w:rFonts w:hint="eastAsia"/>
        </w:rPr>
        <w:br/>
      </w:r>
      <w:r>
        <w:rPr>
          <w:rFonts w:hint="eastAsia"/>
        </w:rPr>
        <w:t>　　2、第二阶段：1984年至1993年</w:t>
      </w:r>
      <w:r>
        <w:rPr>
          <w:rFonts w:hint="eastAsia"/>
        </w:rPr>
        <w:br/>
      </w:r>
      <w:r>
        <w:rPr>
          <w:rFonts w:hint="eastAsia"/>
        </w:rPr>
        <w:t>　　3、第三阶段：1994年至2003年</w:t>
      </w:r>
      <w:r>
        <w:rPr>
          <w:rFonts w:hint="eastAsia"/>
        </w:rPr>
        <w:br/>
      </w:r>
      <w:r>
        <w:rPr>
          <w:rFonts w:hint="eastAsia"/>
        </w:rPr>
        <w:t>　　4、第四阶段：2004年至今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1、央行货币政策</w:t>
      </w:r>
      <w:r>
        <w:rPr>
          <w:rFonts w:hint="eastAsia"/>
        </w:rPr>
        <w:br/>
      </w:r>
      <w:r>
        <w:rPr>
          <w:rFonts w:hint="eastAsia"/>
        </w:rPr>
        <w:t>　　2、银行业开放政策</w:t>
      </w:r>
      <w:r>
        <w:rPr>
          <w:rFonts w:hint="eastAsia"/>
        </w:rPr>
        <w:br/>
      </w:r>
      <w:r>
        <w:rPr>
          <w:rFonts w:hint="eastAsia"/>
        </w:rPr>
        <w:t>　　3、银行业监管政策</w:t>
      </w:r>
      <w:r>
        <w:rPr>
          <w:rFonts w:hint="eastAsia"/>
        </w:rPr>
        <w:br/>
      </w:r>
      <w:r>
        <w:rPr>
          <w:rFonts w:hint="eastAsia"/>
        </w:rPr>
        <w:t>　　4、2008年银行业政策展望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4、人民币汇率变化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1、银行业资产和负债分析</w:t>
      </w:r>
      <w:r>
        <w:rPr>
          <w:rFonts w:hint="eastAsia"/>
        </w:rPr>
        <w:br/>
      </w:r>
      <w:r>
        <w:rPr>
          <w:rFonts w:hint="eastAsia"/>
        </w:rPr>
        <w:t>　　2、银行业存款和贷款分析</w:t>
      </w:r>
      <w:r>
        <w:rPr>
          <w:rFonts w:hint="eastAsia"/>
        </w:rPr>
        <w:br/>
      </w:r>
      <w:r>
        <w:rPr>
          <w:rFonts w:hint="eastAsia"/>
        </w:rPr>
        <w:t>　　3、银行业风险和收益分析</w:t>
      </w:r>
      <w:r>
        <w:rPr>
          <w:rFonts w:hint="eastAsia"/>
        </w:rPr>
        <w:br/>
      </w:r>
      <w:r>
        <w:rPr>
          <w:rFonts w:hint="eastAsia"/>
        </w:rPr>
        <w:t>　　（二） 业务结构</w:t>
      </w:r>
      <w:r>
        <w:rPr>
          <w:rFonts w:hint="eastAsia"/>
        </w:rPr>
        <w:br/>
      </w:r>
      <w:r>
        <w:rPr>
          <w:rFonts w:hint="eastAsia"/>
        </w:rPr>
        <w:t>　　1、存款结构分析</w:t>
      </w:r>
      <w:r>
        <w:rPr>
          <w:rFonts w:hint="eastAsia"/>
        </w:rPr>
        <w:br/>
      </w:r>
      <w:r>
        <w:rPr>
          <w:rFonts w:hint="eastAsia"/>
        </w:rPr>
        <w:t>　　2、贷款结构分析</w:t>
      </w:r>
      <w:r>
        <w:rPr>
          <w:rFonts w:hint="eastAsia"/>
        </w:rPr>
        <w:br/>
      </w:r>
      <w:r>
        <w:rPr>
          <w:rFonts w:hint="eastAsia"/>
        </w:rPr>
        <w:t>　　3、表内业务结构分析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1、国内市场结构</w:t>
      </w:r>
      <w:r>
        <w:rPr>
          <w:rFonts w:hint="eastAsia"/>
        </w:rPr>
        <w:br/>
      </w:r>
      <w:r>
        <w:rPr>
          <w:rFonts w:hint="eastAsia"/>
        </w:rPr>
        <w:t>　　2、外资银行在我国的发展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1、银行业前四位厂商市场占有率</w:t>
      </w:r>
      <w:r>
        <w:rPr>
          <w:rFonts w:hint="eastAsia"/>
        </w:rPr>
        <w:br/>
      </w:r>
      <w:r>
        <w:rPr>
          <w:rFonts w:hint="eastAsia"/>
        </w:rPr>
        <w:t>　　2、集中度状态描述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波特五力分析</w:t>
      </w:r>
      <w:r>
        <w:rPr>
          <w:rFonts w:hint="eastAsia"/>
        </w:rPr>
        <w:br/>
      </w:r>
      <w:r>
        <w:rPr>
          <w:rFonts w:hint="eastAsia"/>
        </w:rPr>
        <w:t>　　1、行业内部的竞争不断加剧</w:t>
      </w:r>
      <w:r>
        <w:rPr>
          <w:rFonts w:hint="eastAsia"/>
        </w:rPr>
        <w:br/>
      </w:r>
      <w:r>
        <w:rPr>
          <w:rFonts w:hint="eastAsia"/>
        </w:rPr>
        <w:t>　　2、替代产品的竞争压力越来越大</w:t>
      </w:r>
      <w:r>
        <w:rPr>
          <w:rFonts w:hint="eastAsia"/>
        </w:rPr>
        <w:br/>
      </w:r>
      <w:r>
        <w:rPr>
          <w:rFonts w:hint="eastAsia"/>
        </w:rPr>
        <w:t>　　3、潜在强势竞争者的威胁已变成现实</w:t>
      </w:r>
      <w:r>
        <w:rPr>
          <w:rFonts w:hint="eastAsia"/>
        </w:rPr>
        <w:br/>
      </w:r>
      <w:r>
        <w:rPr>
          <w:rFonts w:hint="eastAsia"/>
        </w:rPr>
        <w:t>　　4、客户（购买者）的要价能力进一步提高</w:t>
      </w:r>
      <w:r>
        <w:rPr>
          <w:rFonts w:hint="eastAsia"/>
        </w:rPr>
        <w:br/>
      </w:r>
      <w:r>
        <w:rPr>
          <w:rFonts w:hint="eastAsia"/>
        </w:rPr>
        <w:t>　　5、我国商业银行自身能力的不足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工商银行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（二） 中国银行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（三） 建设银行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2、总体经营情况</w:t>
      </w:r>
      <w:r>
        <w:rPr>
          <w:rFonts w:hint="eastAsia"/>
        </w:rPr>
        <w:br/>
      </w:r>
      <w:r>
        <w:rPr>
          <w:rFonts w:hint="eastAsia"/>
        </w:rPr>
        <w:t>　　3、主要业务分部经营情况</w:t>
      </w:r>
      <w:r>
        <w:rPr>
          <w:rFonts w:hint="eastAsia"/>
        </w:rPr>
        <w:br/>
      </w:r>
      <w:r>
        <w:rPr>
          <w:rFonts w:hint="eastAsia"/>
        </w:rPr>
        <w:t>　　（四） 农业银行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（五） 交通银行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（六） 招商银行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（七） 中信银行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（八） 浦发银行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（九） 民生银行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（十） 兴业银行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（十一） 光大银行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1、混业经营</w:t>
      </w:r>
      <w:r>
        <w:rPr>
          <w:rFonts w:hint="eastAsia"/>
        </w:rPr>
        <w:br/>
      </w:r>
      <w:r>
        <w:rPr>
          <w:rFonts w:hint="eastAsia"/>
        </w:rPr>
        <w:t>　　2、国际化</w:t>
      </w:r>
      <w:r>
        <w:rPr>
          <w:rFonts w:hint="eastAsia"/>
        </w:rPr>
        <w:br/>
      </w:r>
      <w:r>
        <w:rPr>
          <w:rFonts w:hint="eastAsia"/>
        </w:rPr>
        <w:t>　　3、IPO 和两个市场上市</w:t>
      </w:r>
      <w:r>
        <w:rPr>
          <w:rFonts w:hint="eastAsia"/>
        </w:rPr>
        <w:br/>
      </w:r>
      <w:r>
        <w:rPr>
          <w:rFonts w:hint="eastAsia"/>
        </w:rPr>
        <w:t>　　4、向金融控股公司转变</w:t>
      </w:r>
      <w:r>
        <w:rPr>
          <w:rFonts w:hint="eastAsia"/>
        </w:rPr>
        <w:br/>
      </w:r>
      <w:r>
        <w:rPr>
          <w:rFonts w:hint="eastAsia"/>
        </w:rPr>
        <w:t>　　5、业务处理自动化和网络化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2003-2007年中国城镇居民家庭人均可支配收入与恩格尔系数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2001-2006年中国财政收支结构</w:t>
      </w:r>
      <w:r>
        <w:rPr>
          <w:rFonts w:hint="eastAsia"/>
        </w:rPr>
        <w:br/>
      </w:r>
      <w:r>
        <w:rPr>
          <w:rFonts w:hint="eastAsia"/>
        </w:rPr>
        <w:t>　　图 9 2007年末中国人口年龄结构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2002年-2007年中国银行业金融机构总资产</w:t>
      </w:r>
      <w:r>
        <w:rPr>
          <w:rFonts w:hint="eastAsia"/>
        </w:rPr>
        <w:br/>
      </w:r>
      <w:r>
        <w:rPr>
          <w:rFonts w:hint="eastAsia"/>
        </w:rPr>
        <w:t>　　图 12 2002年-2007年银行业金融机构存款余额</w:t>
      </w:r>
      <w:r>
        <w:rPr>
          <w:rFonts w:hint="eastAsia"/>
        </w:rPr>
        <w:br/>
      </w:r>
      <w:r>
        <w:rPr>
          <w:rFonts w:hint="eastAsia"/>
        </w:rPr>
        <w:t>　　图 13 2002年-2007年银行业金融机构贷款余额</w:t>
      </w:r>
      <w:r>
        <w:rPr>
          <w:rFonts w:hint="eastAsia"/>
        </w:rPr>
        <w:br/>
      </w:r>
      <w:r>
        <w:rPr>
          <w:rFonts w:hint="eastAsia"/>
        </w:rPr>
        <w:t>　　图 14 2007年银行业金融机构存款结构</w:t>
      </w:r>
      <w:r>
        <w:rPr>
          <w:rFonts w:hint="eastAsia"/>
        </w:rPr>
        <w:br/>
      </w:r>
      <w:r>
        <w:rPr>
          <w:rFonts w:hint="eastAsia"/>
        </w:rPr>
        <w:t>　　图 15 2007年银行业金融机构表内业务结构</w:t>
      </w:r>
      <w:r>
        <w:rPr>
          <w:rFonts w:hint="eastAsia"/>
        </w:rPr>
        <w:br/>
      </w:r>
      <w:r>
        <w:rPr>
          <w:rFonts w:hint="eastAsia"/>
        </w:rPr>
        <w:t>　　图 16 2007年银行业市场结构</w:t>
      </w:r>
      <w:r>
        <w:rPr>
          <w:rFonts w:hint="eastAsia"/>
        </w:rPr>
        <w:br/>
      </w:r>
      <w:r>
        <w:rPr>
          <w:rFonts w:hint="eastAsia"/>
        </w:rPr>
        <w:t>　　图 17 2003年-2007年银行业CR4值变化情况</w:t>
      </w:r>
      <w:r>
        <w:rPr>
          <w:rFonts w:hint="eastAsia"/>
        </w:rPr>
        <w:br/>
      </w:r>
      <w:r>
        <w:rPr>
          <w:rFonts w:hint="eastAsia"/>
        </w:rPr>
        <w:t>　　图 18 2008年-2012年银行业金融机构总资产预测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我国银行业的分类</w:t>
      </w:r>
      <w:r>
        <w:rPr>
          <w:rFonts w:hint="eastAsia"/>
        </w:rPr>
        <w:br/>
      </w:r>
      <w:r>
        <w:rPr>
          <w:rFonts w:hint="eastAsia"/>
        </w:rPr>
        <w:t>　　表 2 2007年央行存款准备金率调整情况</w:t>
      </w:r>
      <w:r>
        <w:rPr>
          <w:rFonts w:hint="eastAsia"/>
        </w:rPr>
        <w:br/>
      </w:r>
      <w:r>
        <w:rPr>
          <w:rFonts w:hint="eastAsia"/>
        </w:rPr>
        <w:t>　　表 3 2007年银行业金融机构季末主要指标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表 4 银行业金融机构贷款结构</w:t>
      </w:r>
      <w:r>
        <w:rPr>
          <w:rFonts w:hint="eastAsia"/>
        </w:rPr>
        <w:br/>
      </w:r>
      <w:r>
        <w:rPr>
          <w:rFonts w:hint="eastAsia"/>
        </w:rPr>
        <w:t>　　表 5 外资银行在我国开设营业性机构情况</w:t>
      </w:r>
      <w:r>
        <w:rPr>
          <w:rFonts w:hint="eastAsia"/>
        </w:rPr>
        <w:br/>
      </w:r>
      <w:r>
        <w:rPr>
          <w:rFonts w:hint="eastAsia"/>
        </w:rPr>
        <w:t>　　表 6 2007年按一级资本分前十位中资银行</w:t>
      </w:r>
      <w:r>
        <w:rPr>
          <w:rFonts w:hint="eastAsia"/>
        </w:rPr>
        <w:br/>
      </w:r>
      <w:r>
        <w:rPr>
          <w:rFonts w:hint="eastAsia"/>
        </w:rPr>
        <w:t>　　表 7 产业生命周期主要特征列表</w:t>
      </w:r>
      <w:r>
        <w:rPr>
          <w:rFonts w:hint="eastAsia"/>
        </w:rPr>
        <w:br/>
      </w:r>
      <w:r>
        <w:rPr>
          <w:rFonts w:hint="eastAsia"/>
        </w:rPr>
        <w:t>　　表 8 工商银行主要财务指标</w:t>
      </w:r>
      <w:r>
        <w:rPr>
          <w:rFonts w:hint="eastAsia"/>
        </w:rPr>
        <w:br/>
      </w:r>
      <w:r>
        <w:rPr>
          <w:rFonts w:hint="eastAsia"/>
        </w:rPr>
        <w:t>　　表 9 工商银行主要监管指标</w:t>
      </w:r>
      <w:r>
        <w:rPr>
          <w:rFonts w:hint="eastAsia"/>
        </w:rPr>
        <w:br/>
      </w:r>
      <w:r>
        <w:rPr>
          <w:rFonts w:hint="eastAsia"/>
        </w:rPr>
        <w:t>　　表 10 工商银行贷款结构</w:t>
      </w:r>
      <w:r>
        <w:rPr>
          <w:rFonts w:hint="eastAsia"/>
        </w:rPr>
        <w:br/>
      </w:r>
      <w:r>
        <w:rPr>
          <w:rFonts w:hint="eastAsia"/>
        </w:rPr>
        <w:t>　　表 11 工商银行按产品分个人客户贷款结构</w:t>
      </w:r>
      <w:r>
        <w:rPr>
          <w:rFonts w:hint="eastAsia"/>
        </w:rPr>
        <w:br/>
      </w:r>
      <w:r>
        <w:rPr>
          <w:rFonts w:hint="eastAsia"/>
        </w:rPr>
        <w:t>　　表 12 工商银行按贷款分类划分的贷款分布情况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13 中国银行主要财务指标</w:t>
      </w:r>
      <w:r>
        <w:rPr>
          <w:rFonts w:hint="eastAsia"/>
        </w:rPr>
        <w:br/>
      </w:r>
      <w:r>
        <w:rPr>
          <w:rFonts w:hint="eastAsia"/>
        </w:rPr>
        <w:t>　　表 14 中国银行按行业分公司贷款结构</w:t>
      </w:r>
      <w:r>
        <w:rPr>
          <w:rFonts w:hint="eastAsia"/>
        </w:rPr>
        <w:br/>
      </w:r>
      <w:r>
        <w:rPr>
          <w:rFonts w:hint="eastAsia"/>
        </w:rPr>
        <w:t>　　表 15 中国银行按产品分个人客户贷款结构</w:t>
      </w:r>
      <w:r>
        <w:rPr>
          <w:rFonts w:hint="eastAsia"/>
        </w:rPr>
        <w:br/>
      </w:r>
      <w:r>
        <w:rPr>
          <w:rFonts w:hint="eastAsia"/>
        </w:rPr>
        <w:t>　　表 16 中国银行按贷款分类划分的贷款分布情况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17 中国银行主要监管指标</w:t>
      </w:r>
      <w:r>
        <w:rPr>
          <w:rFonts w:hint="eastAsia"/>
        </w:rPr>
        <w:br/>
      </w:r>
      <w:r>
        <w:rPr>
          <w:rFonts w:hint="eastAsia"/>
        </w:rPr>
        <w:t>　　表 18 建设银行历年各项经营指标</w:t>
      </w:r>
      <w:r>
        <w:rPr>
          <w:rFonts w:hint="eastAsia"/>
        </w:rPr>
        <w:br/>
      </w:r>
      <w:r>
        <w:rPr>
          <w:rFonts w:hint="eastAsia"/>
        </w:rPr>
        <w:t>　　表 19 建设银行资本充足率指标</w:t>
      </w:r>
      <w:r>
        <w:rPr>
          <w:rFonts w:hint="eastAsia"/>
        </w:rPr>
        <w:br/>
      </w:r>
      <w:r>
        <w:rPr>
          <w:rFonts w:hint="eastAsia"/>
        </w:rPr>
        <w:t>　　表 20 建设银行贷款结构</w:t>
      </w:r>
      <w:r>
        <w:rPr>
          <w:rFonts w:hint="eastAsia"/>
        </w:rPr>
        <w:br/>
      </w:r>
      <w:r>
        <w:rPr>
          <w:rFonts w:hint="eastAsia"/>
        </w:rPr>
        <w:t>　　表 21 建设银行按贷款分类划分的贷款分布情况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22 建设银行按产品分不良贷款分布情况</w:t>
      </w:r>
      <w:r>
        <w:rPr>
          <w:rFonts w:hint="eastAsia"/>
        </w:rPr>
        <w:br/>
      </w:r>
      <w:r>
        <w:rPr>
          <w:rFonts w:hint="eastAsia"/>
        </w:rPr>
        <w:t>　　表 23 建设银行各主要业务分部的经营收入情况</w:t>
      </w:r>
      <w:r>
        <w:rPr>
          <w:rFonts w:hint="eastAsia"/>
        </w:rPr>
        <w:br/>
      </w:r>
      <w:r>
        <w:rPr>
          <w:rFonts w:hint="eastAsia"/>
        </w:rPr>
        <w:t>　　表 24 交通银行主要经营指标</w:t>
      </w:r>
      <w:r>
        <w:rPr>
          <w:rFonts w:hint="eastAsia"/>
        </w:rPr>
        <w:br/>
      </w:r>
      <w:r>
        <w:rPr>
          <w:rFonts w:hint="eastAsia"/>
        </w:rPr>
        <w:t>　　表 25 交通银行主要监管指标</w:t>
      </w:r>
      <w:r>
        <w:rPr>
          <w:rFonts w:hint="eastAsia"/>
        </w:rPr>
        <w:br/>
      </w:r>
      <w:r>
        <w:rPr>
          <w:rFonts w:hint="eastAsia"/>
        </w:rPr>
        <w:t>　　表 26 交通银行按个人和企业贷款分布情况</w:t>
      </w:r>
      <w:r>
        <w:rPr>
          <w:rFonts w:hint="eastAsia"/>
        </w:rPr>
        <w:br/>
      </w:r>
      <w:r>
        <w:rPr>
          <w:rFonts w:hint="eastAsia"/>
        </w:rPr>
        <w:t>　　表 27 招商银行主要财务指标</w:t>
      </w:r>
      <w:r>
        <w:rPr>
          <w:rFonts w:hint="eastAsia"/>
        </w:rPr>
        <w:br/>
      </w:r>
      <w:r>
        <w:rPr>
          <w:rFonts w:hint="eastAsia"/>
        </w:rPr>
        <w:t>　　表 28 招商银行主要监管指标</w:t>
      </w:r>
      <w:r>
        <w:rPr>
          <w:rFonts w:hint="eastAsia"/>
        </w:rPr>
        <w:br/>
      </w:r>
      <w:r>
        <w:rPr>
          <w:rFonts w:hint="eastAsia"/>
        </w:rPr>
        <w:t>　　表 29 招商银行按贷款分类划分的贷款分布情况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30 中信银行主要经营指标</w:t>
      </w:r>
      <w:r>
        <w:rPr>
          <w:rFonts w:hint="eastAsia"/>
        </w:rPr>
        <w:br/>
      </w:r>
      <w:r>
        <w:rPr>
          <w:rFonts w:hint="eastAsia"/>
        </w:rPr>
        <w:t>　　表 31 中信银行主要监管指标</w:t>
      </w:r>
      <w:r>
        <w:rPr>
          <w:rFonts w:hint="eastAsia"/>
        </w:rPr>
        <w:br/>
      </w:r>
      <w:r>
        <w:rPr>
          <w:rFonts w:hint="eastAsia"/>
        </w:rPr>
        <w:t>　　表 32 中信银行按贷款分类划分的贷款分布情况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33 浦发银行主要经营指标</w:t>
      </w:r>
      <w:r>
        <w:rPr>
          <w:rFonts w:hint="eastAsia"/>
        </w:rPr>
        <w:br/>
      </w:r>
      <w:r>
        <w:rPr>
          <w:rFonts w:hint="eastAsia"/>
        </w:rPr>
        <w:t>　　表 34 浦发银行主要监管指标</w:t>
      </w:r>
      <w:r>
        <w:rPr>
          <w:rFonts w:hint="eastAsia"/>
        </w:rPr>
        <w:br/>
      </w:r>
      <w:r>
        <w:rPr>
          <w:rFonts w:hint="eastAsia"/>
        </w:rPr>
        <w:t>　　表 35 浦发银行按贷款分类划分的贷款分布情况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36 民生银行主要经营指标</w:t>
      </w:r>
      <w:r>
        <w:rPr>
          <w:rFonts w:hint="eastAsia"/>
        </w:rPr>
        <w:br/>
      </w:r>
      <w:r>
        <w:rPr>
          <w:rFonts w:hint="eastAsia"/>
        </w:rPr>
        <w:t>　　表 37 民生银行主要监管指标</w:t>
      </w:r>
      <w:r>
        <w:rPr>
          <w:rFonts w:hint="eastAsia"/>
        </w:rPr>
        <w:br/>
      </w:r>
      <w:r>
        <w:rPr>
          <w:rFonts w:hint="eastAsia"/>
        </w:rPr>
        <w:t>　　表 38 民生银行按贷款分类划分的贷款分布情况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39 兴业银行主要经营指标</w:t>
      </w:r>
      <w:r>
        <w:rPr>
          <w:rFonts w:hint="eastAsia"/>
        </w:rPr>
        <w:br/>
      </w:r>
      <w:r>
        <w:rPr>
          <w:rFonts w:hint="eastAsia"/>
        </w:rPr>
        <w:t>　　表 40 兴业银行主要监管指标</w:t>
      </w:r>
      <w:r>
        <w:rPr>
          <w:rFonts w:hint="eastAsia"/>
        </w:rPr>
        <w:br/>
      </w:r>
      <w:r>
        <w:rPr>
          <w:rFonts w:hint="eastAsia"/>
        </w:rPr>
        <w:t>　　表 41 兴业银行按贷款分类划分的贷款分布情况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42 2002-2007年银行业金融机构总资产与自变量数值</w:t>
      </w:r>
      <w:r>
        <w:rPr>
          <w:rFonts w:hint="eastAsia"/>
        </w:rPr>
        <w:br/>
      </w:r>
      <w:r>
        <w:rPr>
          <w:rFonts w:hint="eastAsia"/>
        </w:rPr>
        <w:t>　　表 43 多元线性回归拟合度表</w:t>
      </w:r>
      <w:r>
        <w:rPr>
          <w:rFonts w:hint="eastAsia"/>
        </w:rPr>
        <w:br/>
      </w:r>
      <w:r>
        <w:rPr>
          <w:rFonts w:hint="eastAsia"/>
        </w:rPr>
        <w:t>　　表 44 多元线性回归的数据预测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83107e25841a2" w:history="1">
        <w:r>
          <w:rPr>
            <w:rStyle w:val="Hyperlink"/>
          </w:rPr>
          <w:t>2007-2008年中国银行业研究年度报告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f83107e25841a2" w:history="1">
        <w:r>
          <w:rPr>
            <w:rStyle w:val="Hyperlink"/>
          </w:rPr>
          <w:t>https://www.20087.com/2008-03/R_2007_2008yinyanjiunianduBaoGao.html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48b89607247a9" w:history="1">
      <w:r>
        <w:rPr>
          <w:rStyle w:val="Hyperlink"/>
        </w:rPr>
        <w:t>2007-2008年中国银行业研究年度报告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yinyanjiunianduBaoGao.html" TargetMode="External" Id="R37f83107e258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yinyanjiunianduBaoGao.html" TargetMode="External" Id="Rc5848b896072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2008-03-16T05:05:00Z</dcterms:created>
  <dcterms:modified xsi:type="dcterms:W3CDTF">2008-03-16T06:05:00Z</dcterms:modified>
  <dc:subject>2007-2008年中国银行业研究年度报告</dc:subject>
  <dc:title>2007-2008年中国银行业研究年度报告</dc:title>
  <cp:keywords>2007-2008年中国银行业研究年度报告</cp:keywords>
  <dc:description>2007-2008年中国银行业研究年度报告</dc:description>
</cp:coreProperties>
</file>