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8ddcdddf947ae" w:history="1">
              <w:r>
                <w:rPr>
                  <w:rStyle w:val="Hyperlink"/>
                </w:rPr>
                <w:t>2008年中国三氯乙烯产品市场监测与专项调研深度分析报告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8ddcdddf947ae" w:history="1">
              <w:r>
                <w:rPr>
                  <w:rStyle w:val="Hyperlink"/>
                </w:rPr>
                <w:t>2008年中国三氯乙烯产品市场监测与专项调研深度分析报告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8ddcdddf947ae" w:history="1">
                <w:r>
                  <w:rPr>
                    <w:rStyle w:val="Hyperlink"/>
                  </w:rPr>
                  <w:t>https://www.20087.com/2008-03/R_2008sanlvyixichanpinshichangjianceyuBaoGao.html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三氯乙烯行业起步较晚，至今不足40年。上世纪70年代初才开始生产，后经过技术的改进先后建成一些生产装置，但由于环境污染等问题，一些企业先后停产，到2003年，我国生产三氯乙烯的主要企业只有4家。2004年开始，随着国内企业逐渐认识到三氯乙烯的市场价值以及看到国内市场对进口三氯乙烯依赖度的不断提升，许多企业纷纷进入三氯乙烯行业，从而使得国内三氯乙烯行业的产能及产量都有了较大幅度的提高。截至2006年，我国共有三氯乙烯企业20家左右，产能超过5000吨的企业超过8家，总产能已超过18万吨。</w:t>
      </w:r>
      <w:r>
        <w:rPr>
          <w:rFonts w:hint="eastAsia"/>
        </w:rPr>
        <w:br/>
      </w:r>
      <w:r>
        <w:rPr>
          <w:rFonts w:hint="eastAsia"/>
        </w:rPr>
        <w:t>　　目前我国三氯乙烯生产能力远远不能满足未来国内市场需求。总的来看，我国三氯乙烯行业供不应求的状态短期内还将继续存在，但供给缺口将随着产能的迅速释放而有所减小。预计2007-2010年我国三氯乙烯的供给缺口将保持在3-4万吨左右的水平上。</w:t>
      </w:r>
      <w:r>
        <w:rPr>
          <w:rFonts w:hint="eastAsia"/>
        </w:rPr>
        <w:br/>
      </w:r>
      <w:r>
        <w:rPr>
          <w:rFonts w:hint="eastAsia"/>
        </w:rPr>
        <w:t>　　预计到2010年需求量将达到13.4万吨。其中ODS替代品消费三氯乙烯的比例将增长到2010年的33.5%，成为拉动三氯乙烯消费的主要动力。利用回归分析和趋势外推的方法分别预测，均可以得到2010年三氯乙烯消费量超过10万吨的结果。</w:t>
      </w:r>
      <w:r>
        <w:rPr>
          <w:rFonts w:hint="eastAsia"/>
        </w:rPr>
        <w:br/>
      </w:r>
      <w:r>
        <w:rPr>
          <w:rFonts w:hint="eastAsia"/>
        </w:rPr>
        <w:t>　　图表 2010年我国三氯乙烯的消费结构预测</w:t>
      </w:r>
      <w:r>
        <w:rPr>
          <w:rFonts w:hint="eastAsia"/>
        </w:rPr>
        <w:br/>
      </w:r>
      <w:r>
        <w:rPr>
          <w:rFonts w:hint="eastAsia"/>
        </w:rPr>
        <w:t>　　《</w:t>
      </w:r>
      <w:hyperlink r:id="R04a8ddcdddf947ae" w:history="1">
        <w:r>
          <w:rPr>
            <w:rStyle w:val="Hyperlink"/>
          </w:rPr>
          <w:t>2008年中国三氯乙烯产品市场监测与专项调研深度分析报告</w:t>
        </w:r>
      </w:hyperlink>
      <w:r>
        <w:rPr>
          <w:rFonts w:hint="eastAsia"/>
        </w:rPr>
        <w:t>》以严谨的内容、翔实的数据、直观的图表帮助三氯乙烯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历时一年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三氯乙烯产品基本概况</w:t>
      </w:r>
      <w:r>
        <w:rPr>
          <w:rFonts w:hint="eastAsia"/>
        </w:rPr>
        <w:br/>
      </w:r>
      <w:r>
        <w:rPr>
          <w:rFonts w:hint="eastAsia"/>
        </w:rPr>
        <w:t>　　第一节 三氯乙烯产品定义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三氯乙烯产品所属行业现状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br/>
      </w:r>
      <w:r>
        <w:rPr>
          <w:rFonts w:hint="eastAsia"/>
        </w:rPr>
        <w:t>第二章 三氯乙烯产品生产工艺及技术趋势研究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国际三氯乙烯产品市场现状及发展态势</w:t>
      </w:r>
      <w:r>
        <w:rPr>
          <w:rFonts w:hint="eastAsia"/>
        </w:rPr>
        <w:br/>
      </w:r>
      <w:r>
        <w:rPr>
          <w:rFonts w:hint="eastAsia"/>
        </w:rPr>
        <w:t>　　第一节 国际三氯乙烯市场现状分析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br/>
      </w:r>
      <w:r>
        <w:rPr>
          <w:rFonts w:hint="eastAsia"/>
        </w:rPr>
        <w:t>第四章 国内三氯乙烯产品市场运行结构分析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第五章 国内三氯乙烯产品市场供需监测分析</w:t>
      </w:r>
      <w:r>
        <w:rPr>
          <w:rFonts w:hint="eastAsia"/>
        </w:rPr>
        <w:br/>
      </w:r>
      <w:r>
        <w:rPr>
          <w:rFonts w:hint="eastAsia"/>
        </w:rPr>
        <w:t>　　第一节 三氯乙烯市场特征分析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三氯乙烯市场需求情况分析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三氯乙烯市场供给情况分析</w:t>
      </w:r>
      <w:r>
        <w:rPr>
          <w:rFonts w:hint="eastAsia"/>
        </w:rPr>
        <w:br/>
      </w:r>
      <w:r>
        <w:rPr>
          <w:rFonts w:hint="eastAsia"/>
        </w:rPr>
        <w:t>　　　　一、产品供给</w:t>
      </w:r>
      <w:r>
        <w:rPr>
          <w:rFonts w:hint="eastAsia"/>
        </w:rPr>
        <w:br/>
      </w:r>
      <w:r>
        <w:rPr>
          <w:rFonts w:hint="eastAsia"/>
        </w:rPr>
        <w:t>　　　　二、渠道供给</w:t>
      </w:r>
      <w:r>
        <w:rPr>
          <w:rFonts w:hint="eastAsia"/>
        </w:rPr>
        <w:br/>
      </w:r>
      <w:r>
        <w:rPr>
          <w:rFonts w:hint="eastAsia"/>
        </w:rPr>
        <w:t>　　第四节 三氯乙烯市场价格走势分析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三氯乙烯市场供给平衡性分析</w:t>
      </w:r>
      <w:r>
        <w:rPr>
          <w:rFonts w:hint="eastAsia"/>
        </w:rPr>
        <w:br/>
      </w:r>
      <w:r>
        <w:rPr>
          <w:rFonts w:hint="eastAsia"/>
        </w:rPr>
        <w:br/>
      </w:r>
      <w:r>
        <w:rPr>
          <w:rFonts w:hint="eastAsia"/>
        </w:rPr>
        <w:t>第六章 三氯乙烯产品进出口情况</w:t>
      </w:r>
      <w:r>
        <w:rPr>
          <w:rFonts w:hint="eastAsia"/>
        </w:rPr>
        <w:br/>
      </w:r>
      <w:r>
        <w:rPr>
          <w:rFonts w:hint="eastAsia"/>
        </w:rPr>
        <w:t>　　第一节 三氯乙烯进口情况分析</w:t>
      </w:r>
      <w:r>
        <w:rPr>
          <w:rFonts w:hint="eastAsia"/>
        </w:rPr>
        <w:br/>
      </w:r>
      <w:r>
        <w:rPr>
          <w:rFonts w:hint="eastAsia"/>
        </w:rPr>
        <w:t>　　第二节 三氯乙烯出口情况分析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三氯乙烯产品市场竞争格局分析</w:t>
      </w:r>
      <w:r>
        <w:rPr>
          <w:rFonts w:hint="eastAsia"/>
        </w:rPr>
        <w:br/>
      </w:r>
      <w:r>
        <w:rPr>
          <w:rFonts w:hint="eastAsia"/>
        </w:rPr>
        <w:t>　　第一节 三氯乙烯市场竞争格局分析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三氯乙烯市场竞争态势预测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三氯乙烯产品竞争力</w:t>
      </w:r>
      <w:r>
        <w:rPr>
          <w:rFonts w:hint="eastAsia"/>
        </w:rPr>
        <w:br/>
      </w:r>
      <w:r>
        <w:rPr>
          <w:rFonts w:hint="eastAsia"/>
        </w:rPr>
        <w:t>　　第二节 三氯乙烯价格竞争力</w:t>
      </w:r>
      <w:r>
        <w:rPr>
          <w:rFonts w:hint="eastAsia"/>
        </w:rPr>
        <w:br/>
      </w:r>
      <w:r>
        <w:rPr>
          <w:rFonts w:hint="eastAsia"/>
        </w:rPr>
        <w:t>　　第三节 三氯乙烯渠道竞争力</w:t>
      </w:r>
      <w:r>
        <w:rPr>
          <w:rFonts w:hint="eastAsia"/>
        </w:rPr>
        <w:br/>
      </w:r>
      <w:r>
        <w:rPr>
          <w:rFonts w:hint="eastAsia"/>
        </w:rPr>
        <w:t>　　第四节 三氯乙烯销售竞争力</w:t>
      </w:r>
      <w:r>
        <w:rPr>
          <w:rFonts w:hint="eastAsia"/>
        </w:rPr>
        <w:br/>
      </w:r>
      <w:r>
        <w:rPr>
          <w:rFonts w:hint="eastAsia"/>
        </w:rPr>
        <w:t>　　第六节 三氯乙烯品牌竞争力</w:t>
      </w:r>
      <w:r>
        <w:rPr>
          <w:rFonts w:hint="eastAsia"/>
        </w:rPr>
        <w:br/>
      </w:r>
      <w:r>
        <w:rPr>
          <w:rFonts w:hint="eastAsia"/>
        </w:rPr>
        <w:t>　　第七节 市场份额占有率</w:t>
      </w:r>
      <w:r>
        <w:rPr>
          <w:rFonts w:hint="eastAsia"/>
        </w:rPr>
        <w:br/>
      </w:r>
      <w:r>
        <w:rPr>
          <w:rFonts w:hint="eastAsia"/>
        </w:rPr>
        <w:t>　　第八节 主要三氯乙烯企业经济指标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三、成长能力</w:t>
      </w:r>
      <w:r>
        <w:rPr>
          <w:rFonts w:hint="eastAsia"/>
        </w:rPr>
        <w:br/>
      </w:r>
      <w:r>
        <w:rPr>
          <w:rFonts w:hint="eastAsia"/>
        </w:rPr>
        <w:t>　　　　四、偿债能力</w:t>
      </w:r>
      <w:r>
        <w:rPr>
          <w:rFonts w:hint="eastAsia"/>
        </w:rPr>
        <w:br/>
      </w:r>
      <w:r>
        <w:rPr>
          <w:rFonts w:hint="eastAsia"/>
        </w:rPr>
        <w:t>　　　　五、成本费用</w:t>
      </w:r>
      <w:r>
        <w:rPr>
          <w:rFonts w:hint="eastAsia"/>
        </w:rPr>
        <w:br/>
      </w:r>
      <w:r>
        <w:rPr>
          <w:rFonts w:hint="eastAsia"/>
        </w:rPr>
        <w:br/>
      </w:r>
      <w:r>
        <w:rPr>
          <w:rFonts w:hint="eastAsia"/>
        </w:rPr>
        <w:t>第九章 三氯乙烯项目拟建和在建项目分析</w:t>
      </w:r>
      <w:r>
        <w:rPr>
          <w:rFonts w:hint="eastAsia"/>
        </w:rPr>
        <w:br/>
      </w:r>
      <w:r>
        <w:rPr>
          <w:rFonts w:hint="eastAsia"/>
        </w:rPr>
        <w:t>　　第一节 三氯乙烯拟建项目情况</w:t>
      </w:r>
      <w:r>
        <w:rPr>
          <w:rFonts w:hint="eastAsia"/>
        </w:rPr>
        <w:br/>
      </w:r>
      <w:r>
        <w:rPr>
          <w:rFonts w:hint="eastAsia"/>
        </w:rPr>
        <w:t>　　第二节 三氯乙烯在建项目情况</w:t>
      </w:r>
      <w:r>
        <w:rPr>
          <w:rFonts w:hint="eastAsia"/>
        </w:rPr>
        <w:br/>
      </w:r>
      <w:r>
        <w:rPr>
          <w:rFonts w:hint="eastAsia"/>
        </w:rPr>
        <w:br/>
      </w:r>
      <w:r>
        <w:rPr>
          <w:rFonts w:hint="eastAsia"/>
        </w:rPr>
        <w:t>第十章 未来五年三氯乙烯市场前景预测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五、服务发展趋势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四、市场供需情况预测</w:t>
      </w:r>
      <w:r>
        <w:rPr>
          <w:rFonts w:hint="eastAsia"/>
        </w:rPr>
        <w:br/>
      </w:r>
      <w:r>
        <w:rPr>
          <w:rFonts w:hint="eastAsia"/>
        </w:rPr>
        <w:t>　　　　五、市场前景展望分析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br/>
      </w:r>
      <w:r>
        <w:rPr>
          <w:rFonts w:hint="eastAsia"/>
        </w:rPr>
        <w:t>第十一章 三氯乙烯产品投资前景分析</w:t>
      </w:r>
      <w:r>
        <w:rPr>
          <w:rFonts w:hint="eastAsia"/>
        </w:rPr>
        <w:br/>
      </w:r>
      <w:r>
        <w:rPr>
          <w:rFonts w:hint="eastAsia"/>
        </w:rPr>
        <w:t>　　第一节 三氯乙烯产品投资机会</w:t>
      </w:r>
      <w:r>
        <w:rPr>
          <w:rFonts w:hint="eastAsia"/>
        </w:rPr>
        <w:br/>
      </w:r>
      <w:r>
        <w:rPr>
          <w:rFonts w:hint="eastAsia"/>
        </w:rPr>
        <w:t>　　第二节 三氯乙烯产品投资风险</w:t>
      </w:r>
      <w:r>
        <w:rPr>
          <w:rFonts w:hint="eastAsia"/>
        </w:rPr>
        <w:br/>
      </w:r>
      <w:r>
        <w:rPr>
          <w:rFonts w:hint="eastAsia"/>
        </w:rPr>
        <w:t>　　第三节 三氯乙烯产品投资收益预测</w:t>
      </w:r>
      <w:r>
        <w:rPr>
          <w:rFonts w:hint="eastAsia"/>
        </w:rPr>
        <w:br/>
      </w:r>
      <w:r>
        <w:rPr>
          <w:rFonts w:hint="eastAsia"/>
        </w:rPr>
        <w:t>　　第四节 三氯乙烯产品投资热点及未来投资方向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8ddcdddf947ae" w:history="1">
        <w:r>
          <w:rPr>
            <w:rStyle w:val="Hyperlink"/>
          </w:rPr>
          <w:t>2008年中国三氯乙烯产品市场监测与专项调研深度分析报告</w:t>
        </w:r>
      </w:hyperlink>
      <w:r>
        <w:rPr>
          <w:color w:val="C00000"/>
        </w:rPr>
        <w:t>》，报告编号：</w:t>
      </w:r>
      <w:r>
        <w:rPr>
          <w:rFonts w:hint="eastAsia"/>
          <w:color w:val="C00000"/>
        </w:rPr>
        <w:t>0275069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8ddcdddf947ae" w:history="1">
        <w:r>
          <w:rPr>
            <w:rStyle w:val="Hyperlink"/>
          </w:rPr>
          <w:t>https://www.20087.com/2008-03/R_2008sanlvyixichanpinshichangjianceyuBaoGao.html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9358df8214f4d" w:history="1">
      <w:r>
        <w:rPr>
          <w:rStyle w:val="Hyperlink"/>
        </w:rPr>
        <w:t>2008年中国三氯乙烯产品市场监测与专项调研深度分析报告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sanlvyixichanpinshichangjianceyuBaoGao.html" TargetMode="External" Id="R04a8ddcdddf947ae" /></Relationships>
</file>

<file path=word/_rels/header2.xml.rels>&#65279;<?xml version="1.0" encoding="utf-8"?><Relationships xmlns="http://schemas.openxmlformats.org/package/2006/relationships"><Relationship Type="http://schemas.openxmlformats.org/officeDocument/2006/relationships/hyperlink" Target="https://www.20087.com/2008-03/R_2008sanlvyixichanpinshichangjianceyuBaoGao.html" TargetMode="External" Id="R1189358df821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2008-03-25T03:38:00Z</dcterms:created>
  <dcterms:modified xsi:type="dcterms:W3CDTF">2008-03-25T04:38:00Z</dcterms:modified>
  <dc:subject>2008年中国三氯乙烯产品市场监测与专项调研深度分析报告</dc:subject>
  <dc:title>2008年中国三氯乙烯产品市场监测与专项调研深度分析报告</dc:title>
  <cp:keywords>2008年中国三氯乙烯产品市场监测与专项调研深度分析报告</cp:keywords>
  <dc:description>2008年中国三氯乙烯产品市场监测与专项调研深度分析报告</dc:description>
</cp:coreProperties>
</file>